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C84C1" w14:textId="77777777" w:rsidR="00526CBA" w:rsidRPr="001B4152" w:rsidRDefault="00000000" w:rsidP="00984E76">
      <w:pPr>
        <w:pStyle w:val="Kopfzeile"/>
        <w:jc w:val="center"/>
        <w:rPr>
          <w:rFonts w:ascii="Arial" w:hAnsi="Arial" w:cs="Arial"/>
          <w:sz w:val="20"/>
        </w:rPr>
      </w:pPr>
      <w:bookmarkStart w:id="0" w:name="_Hlk185159970"/>
      <w:bookmarkStart w:id="1" w:name="_Hlk185189360"/>
      <w:bookmarkStart w:id="2" w:name="_Hlk185163808"/>
      <w:r>
        <w:rPr>
          <w:rFonts w:ascii="Arial" w:hAnsi="Arial" w:cs="Arial"/>
          <w:noProof/>
          <w:sz w:val="20"/>
        </w:rPr>
        <w:pict w14:anchorId="7111EC62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2065" type="#_x0000_t202" alt="" style="position:absolute;left:0;text-align:left;margin-left:82.85pt;margin-top:-8.35pt;width:208.8pt;height:43.4pt;z-index:-251657728;visibility:visible;mso-wrap-edited:f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Textfeld 2">
              <w:txbxContent>
                <w:p w14:paraId="57A66775" w14:textId="77777777" w:rsidR="00526CBA" w:rsidRPr="005176DD" w:rsidRDefault="00526CBA" w:rsidP="00526CBA">
                  <w:pPr>
                    <w:pStyle w:val="Kopfzeile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b/>
                      <w:sz w:val="20"/>
                      <w:lang w:val="de-AT"/>
                    </w:rPr>
                    <w:t>INSTANDHALTUNGSPROTOKOLL</w:t>
                  </w:r>
                </w:p>
                <w:p w14:paraId="25DBD716" w14:textId="54734741" w:rsidR="00526CBA" w:rsidRDefault="00526CBA" w:rsidP="00526CBA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 xml:space="preserve">für </w:t>
                  </w:r>
                  <w:r w:rsidRPr="006772E7">
                    <w:rPr>
                      <w:rFonts w:ascii="Arial" w:hAnsi="Arial" w:cs="Arial"/>
                      <w:sz w:val="20"/>
                      <w:lang w:val="de-AT"/>
                    </w:rPr>
                    <w:t>Elektroakustische Notfallsysteme (ENS)</w:t>
                  </w:r>
                </w:p>
                <w:p w14:paraId="7DD729D3" w14:textId="2E352A17" w:rsidR="00526CBA" w:rsidRPr="005176DD" w:rsidRDefault="00526CBA" w:rsidP="00526CBA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>gemäß ÖNORM F307</w:t>
                  </w:r>
                  <w:r>
                    <w:rPr>
                      <w:rFonts w:ascii="Arial" w:hAnsi="Arial" w:cs="Arial"/>
                      <w:sz w:val="20"/>
                      <w:lang w:val="de-AT"/>
                    </w:rPr>
                    <w:t>4</w:t>
                  </w: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>:2021</w:t>
                  </w:r>
                </w:p>
              </w:txbxContent>
            </v:textbox>
            <w10:wrap type="square"/>
          </v:shape>
        </w:pict>
      </w:r>
      <w:r w:rsidR="00526CBA" w:rsidRPr="001B415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6704" behindDoc="0" locked="0" layoutInCell="1" allowOverlap="1" wp14:anchorId="47AF7A32" wp14:editId="31EFB4F2">
            <wp:simplePos x="0" y="0"/>
            <wp:positionH relativeFrom="margin">
              <wp:posOffset>608330</wp:posOffset>
            </wp:positionH>
            <wp:positionV relativeFrom="paragraph">
              <wp:posOffset>-92710</wp:posOffset>
            </wp:positionV>
            <wp:extent cx="514350" cy="514350"/>
            <wp:effectExtent l="0" t="0" r="0" b="0"/>
            <wp:wrapNone/>
            <wp:docPr id="1959660668" name="Grafik 1959660668" descr="Ein Bild, das Grafiken, Schrift, Screensho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82169" name="Grafik 898582169" descr="Ein Bild, das Grafiken, Schrift, Screensho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CBA" w:rsidRPr="001B415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0" locked="0" layoutInCell="1" allowOverlap="1" wp14:anchorId="53FD6727" wp14:editId="3B6B28B2">
            <wp:simplePos x="0" y="0"/>
            <wp:positionH relativeFrom="margin">
              <wp:posOffset>-64770</wp:posOffset>
            </wp:positionH>
            <wp:positionV relativeFrom="paragraph">
              <wp:posOffset>-83820</wp:posOffset>
            </wp:positionV>
            <wp:extent cx="708025" cy="504825"/>
            <wp:effectExtent l="0" t="0" r="0" b="0"/>
            <wp:wrapNone/>
            <wp:docPr id="8643136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582DB8C1" w14:textId="77777777" w:rsidR="00526CBA" w:rsidRPr="00EC6A27" w:rsidRDefault="00526CBA" w:rsidP="00984E76">
      <w:pPr>
        <w:tabs>
          <w:tab w:val="right" w:leader="dot" w:pos="7938"/>
        </w:tabs>
        <w:spacing w:before="120" w:after="120"/>
        <w:rPr>
          <w:rFonts w:ascii="Arial" w:hAnsi="Arial" w:cs="Arial"/>
          <w:sz w:val="20"/>
        </w:rPr>
      </w:pPr>
    </w:p>
    <w:p w14:paraId="6D159961" w14:textId="77777777" w:rsidR="00526CBA" w:rsidRPr="00A25EA4" w:rsidRDefault="00526CBA" w:rsidP="00984E76">
      <w:pPr>
        <w:tabs>
          <w:tab w:val="right" w:leader="dot" w:pos="7938"/>
        </w:tabs>
        <w:rPr>
          <w:rFonts w:ascii="Arial" w:hAnsi="Arial" w:cs="Arial"/>
          <w:sz w:val="18"/>
          <w:szCs w:val="18"/>
        </w:rPr>
      </w:pPr>
    </w:p>
    <w:p w14:paraId="70AA1333" w14:textId="77777777" w:rsidR="00526CBA" w:rsidRPr="00EC6A27" w:rsidRDefault="00526CBA" w:rsidP="00526CBA">
      <w:pPr>
        <w:tabs>
          <w:tab w:val="right" w:leader="dot" w:pos="7938"/>
        </w:tabs>
        <w:spacing w:after="120"/>
        <w:rPr>
          <w:rFonts w:ascii="Arial" w:hAnsi="Arial" w:cs="Arial"/>
          <w:sz w:val="20"/>
        </w:rPr>
      </w:pPr>
      <w:r w:rsidRPr="00EC6A27">
        <w:rPr>
          <w:rFonts w:ascii="Arial" w:hAnsi="Arial" w:cs="Arial"/>
          <w:sz w:val="20"/>
        </w:rPr>
        <w:t xml:space="preserve">Kompetenznachweis (Zertifikatsnummer): </w:t>
      </w:r>
      <w:r w:rsidRPr="00EC6A27">
        <w:rPr>
          <w:rFonts w:ascii="Arial" w:hAnsi="Arial" w:cs="Arial"/>
          <w:sz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" w:name="Text70"/>
      <w:r w:rsidRPr="00EC6A27">
        <w:rPr>
          <w:rFonts w:ascii="Arial" w:hAnsi="Arial" w:cs="Arial"/>
          <w:sz w:val="20"/>
        </w:rPr>
        <w:instrText xml:space="preserve"> FORMTEXT </w:instrText>
      </w:r>
      <w:r w:rsidRPr="00EC6A27">
        <w:rPr>
          <w:rFonts w:ascii="Arial" w:hAnsi="Arial" w:cs="Arial"/>
          <w:sz w:val="20"/>
        </w:rPr>
      </w:r>
      <w:r w:rsidRPr="00EC6A27">
        <w:rPr>
          <w:rFonts w:ascii="Arial" w:hAnsi="Arial" w:cs="Arial"/>
          <w:sz w:val="20"/>
        </w:rPr>
        <w:fldChar w:fldCharType="separate"/>
      </w:r>
      <w:r w:rsidRPr="00EC6A27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sz w:val="20"/>
        </w:rPr>
        <w:fldChar w:fldCharType="end"/>
      </w:r>
      <w:bookmarkEnd w:id="3"/>
    </w:p>
    <w:tbl>
      <w:tblPr>
        <w:tblW w:w="999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337"/>
        <w:gridCol w:w="3351"/>
        <w:gridCol w:w="489"/>
        <w:gridCol w:w="434"/>
      </w:tblGrid>
      <w:tr w:rsidR="00761950" w:rsidRPr="00EC6A27" w14:paraId="196C105F" w14:textId="77777777" w:rsidTr="006772E7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B9A1" w14:textId="2EA4CE6E" w:rsidR="00761950" w:rsidRPr="00EC6A27" w:rsidRDefault="00761950" w:rsidP="005B5E10">
            <w:pPr>
              <w:widowControl w:val="0"/>
              <w:tabs>
                <w:tab w:val="left" w:pos="1232"/>
                <w:tab w:val="left" w:pos="2268"/>
                <w:tab w:val="left" w:pos="3066"/>
                <w:tab w:val="left" w:pos="3828"/>
                <w:tab w:val="left" w:pos="4536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bookmarkStart w:id="4" w:name="_Hlk182913450"/>
            <w:bookmarkEnd w:id="1"/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Anlagen Nr.:</w:t>
            </w:r>
            <w:r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5"/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proofErr w:type="spellStart"/>
            <w:r w:rsidRPr="00EC6A27">
              <w:rPr>
                <w:rFonts w:ascii="Arial" w:hAnsi="Arial" w:cs="Arial"/>
                <w:sz w:val="20"/>
                <w:szCs w:val="18"/>
              </w:rPr>
              <w:t>Vert.Nr</w:t>
            </w:r>
            <w:proofErr w:type="spellEnd"/>
            <w:r w:rsidRPr="00EC6A27">
              <w:rPr>
                <w:rFonts w:ascii="Arial" w:hAnsi="Arial" w:cs="Arial"/>
                <w:sz w:val="20"/>
                <w:szCs w:val="18"/>
              </w:rPr>
              <w:t>.: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6"/>
            <w:r w:rsidRPr="00EC6A27">
              <w:rPr>
                <w:rFonts w:ascii="Arial" w:hAnsi="Arial" w:cs="Arial"/>
                <w:sz w:val="20"/>
                <w:szCs w:val="18"/>
              </w:rPr>
              <w:tab/>
              <w:t xml:space="preserve">UE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.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7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27C2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7204412" w14:textId="77777777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68" w:right="-23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Erhebung der Arbeitssicherheit</w:t>
            </w:r>
          </w:p>
          <w:p w14:paraId="2815F2DF" w14:textId="0BE044BA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(optional – nur für internen Gebrauch)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6D1323C2" w14:textId="7C12E4F3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4" w:right="-10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ja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124FC603" w14:textId="6160B04A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nein</w:t>
            </w:r>
          </w:p>
        </w:tc>
      </w:tr>
      <w:tr w:rsidR="00761950" w:rsidRPr="00EC6A27" w14:paraId="46E1D1C2" w14:textId="77777777" w:rsidTr="006772E7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797" w14:textId="2EC39412" w:rsidR="00761950" w:rsidRPr="00EC6A27" w:rsidRDefault="00761950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708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F</w:t>
            </w:r>
            <w:r w:rsidRPr="00EC6A27">
              <w:rPr>
                <w:rFonts w:ascii="Arial" w:hAnsi="Arial" w:cs="Arial"/>
                <w:sz w:val="20"/>
                <w:szCs w:val="18"/>
              </w:rPr>
              <w:t>i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ma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/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Obj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kt: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795D9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4C2C5F14" w14:textId="77777777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D485369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3AB4D87C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</w:tr>
      <w:tr w:rsidR="006772E7" w:rsidRPr="00EC6A27" w14:paraId="048C4F1F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89B" w14:textId="150759FE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9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C6EF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AAAE" w14:textId="7777777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LMRA durchgeführt</w:t>
            </w:r>
          </w:p>
          <w:p w14:paraId="2B59E51E" w14:textId="424091E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(Arbeit kann sicher ausgeführt werden)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7548" w14:textId="7880D7E9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0" w:name="Kontrollkästchen1"/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bookmarkEnd w:id="10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CA3" w14:textId="0BF4AD7E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7A53D8FB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0CF0" w14:textId="49FE30FF" w:rsidR="006772E7" w:rsidRPr="00EC6A27" w:rsidRDefault="006772E7" w:rsidP="005B5E1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S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ra</w:t>
            </w:r>
            <w:r w:rsidRPr="00EC6A27">
              <w:rPr>
                <w:rFonts w:ascii="Arial" w:hAnsi="Arial" w:cs="Arial"/>
                <w:sz w:val="20"/>
                <w:szCs w:val="18"/>
              </w:rPr>
              <w:t>ß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1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214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B86" w14:textId="7997B46E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ind w:left="68" w:right="136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 xml:space="preserve">Gefahr </w:t>
            </w:r>
            <w:proofErr w:type="spellStart"/>
            <w:r w:rsidRPr="00EC6A27">
              <w:rPr>
                <w:rFonts w:ascii="Arial" w:hAnsi="Arial" w:cs="Arial"/>
                <w:sz w:val="16"/>
                <w:szCs w:val="16"/>
              </w:rPr>
              <w:t>über</w:t>
            </w:r>
            <w:proofErr w:type="spellEnd"/>
            <w:r w:rsidRPr="00EC6A27">
              <w:rPr>
                <w:rFonts w:ascii="Arial" w:hAnsi="Arial" w:cs="Arial"/>
                <w:sz w:val="16"/>
                <w:szCs w:val="16"/>
              </w:rPr>
              <w:t xml:space="preserve"> Sicherheits- und Gesundheits-</w:t>
            </w:r>
            <w:proofErr w:type="spellStart"/>
            <w:r w:rsidRPr="00EC6A27">
              <w:rPr>
                <w:rFonts w:ascii="Arial" w:hAnsi="Arial" w:cs="Arial"/>
                <w:sz w:val="16"/>
                <w:szCs w:val="16"/>
              </w:rPr>
              <w:t>schutzdokumente</w:t>
            </w:r>
            <w:proofErr w:type="spellEnd"/>
            <w:r w:rsidRPr="00EC6A27">
              <w:rPr>
                <w:rFonts w:ascii="Arial" w:hAnsi="Arial" w:cs="Arial"/>
                <w:sz w:val="16"/>
                <w:szCs w:val="16"/>
              </w:rPr>
              <w:t xml:space="preserve"> hinausgehend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18A" w14:textId="3CE0D244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4E7" w14:textId="4FF9134B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62413833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FC48" w14:textId="2E25B185" w:rsidR="006772E7" w:rsidRPr="00EC6A27" w:rsidRDefault="006772E7" w:rsidP="003A55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O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2" w:name="Text39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2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53F7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D50" w14:textId="60A4B7B2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Unterweisung durch Kunden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A7B" w14:textId="3A061498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2ECD" w14:textId="380BA6A6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48AF5741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289" w14:textId="37AA86B2" w:rsidR="006772E7" w:rsidRPr="00EC6A27" w:rsidRDefault="006772E7" w:rsidP="005B5E10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Ansp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rec</w:t>
            </w:r>
            <w:r w:rsidRPr="00EC6A27">
              <w:rPr>
                <w:rFonts w:ascii="Arial" w:hAnsi="Arial" w:cs="Arial"/>
                <w:sz w:val="20"/>
                <w:szCs w:val="18"/>
              </w:rPr>
              <w:t>hp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ar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(</w:t>
            </w:r>
            <w:r w:rsidRPr="00EC6A27">
              <w:rPr>
                <w:rFonts w:ascii="Arial" w:hAnsi="Arial" w:cs="Arial"/>
                <w:sz w:val="20"/>
                <w:szCs w:val="18"/>
              </w:rPr>
              <w:t>U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>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)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3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7532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9B7" w14:textId="485B8021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Kundenspezifische Sicherheitsvorgaben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676B" w14:textId="56B30FEF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9F7" w14:textId="2B214FC7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39A6F12E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03E" w14:textId="265C309B" w:rsidR="006772E7" w:rsidRPr="00EC6A27" w:rsidRDefault="006772E7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l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ef</w:t>
            </w:r>
            <w:r w:rsidRPr="00EC6A27">
              <w:rPr>
                <w:rFonts w:ascii="Arial" w:hAnsi="Arial" w:cs="Arial"/>
                <w:sz w:val="20"/>
                <w:szCs w:val="18"/>
              </w:rPr>
              <w:t>on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/ M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ai</w:t>
            </w:r>
            <w:r w:rsidRPr="00EC6A27">
              <w:rPr>
                <w:rFonts w:ascii="Arial" w:hAnsi="Arial" w:cs="Arial"/>
                <w:sz w:val="20"/>
                <w:szCs w:val="18"/>
              </w:rPr>
              <w:t>l: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4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460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E9D5" w14:textId="0070F5AB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Eigenevaluierung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D2C" w14:textId="7B262D0F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F74C" w14:textId="22CF57F0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bookmarkEnd w:id="2"/>
    <w:bookmarkEnd w:id="4"/>
    <w:p w14:paraId="50CEF584" w14:textId="77777777" w:rsidR="006D0D8C" w:rsidRPr="006772E7" w:rsidRDefault="006D0D8C" w:rsidP="006D0D8C">
      <w:pPr>
        <w:tabs>
          <w:tab w:val="left" w:pos="5670"/>
          <w:tab w:val="left" w:pos="8222"/>
        </w:tabs>
        <w:spacing w:before="120" w:line="360" w:lineRule="auto"/>
        <w:rPr>
          <w:rFonts w:ascii="Arial" w:hAnsi="Arial" w:cs="Arial"/>
          <w:sz w:val="20"/>
          <w:szCs w:val="18"/>
        </w:rPr>
      </w:pPr>
      <w:r w:rsidRPr="006772E7">
        <w:rPr>
          <w:rFonts w:ascii="Arial" w:hAnsi="Arial" w:cs="Arial"/>
          <w:sz w:val="20"/>
          <w:szCs w:val="18"/>
        </w:rPr>
        <w:t>Am ENS vom Typ</w:t>
      </w:r>
      <w:r>
        <w:rPr>
          <w:rFonts w:ascii="Arial" w:hAnsi="Arial" w:cs="Arial"/>
          <w:sz w:val="20"/>
          <w:szCs w:val="18"/>
        </w:rPr>
        <w:t>:</w:t>
      </w:r>
      <w:r w:rsidRPr="006772E7">
        <w:rPr>
          <w:rFonts w:ascii="Arial" w:hAnsi="Arial" w:cs="Arial"/>
          <w:sz w:val="20"/>
          <w:szCs w:val="18"/>
        </w:rPr>
        <w:t xml:space="preserve"> </w:t>
      </w:r>
      <w:r w:rsidRPr="006772E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5" w:name="Text43"/>
      <w:r w:rsidRPr="006772E7">
        <w:rPr>
          <w:rFonts w:ascii="Arial" w:hAnsi="Arial" w:cs="Arial"/>
          <w:sz w:val="20"/>
        </w:rPr>
        <w:instrText xml:space="preserve"> FORMTEXT </w:instrText>
      </w:r>
      <w:r w:rsidRPr="006772E7">
        <w:rPr>
          <w:rFonts w:ascii="Arial" w:hAnsi="Arial" w:cs="Arial"/>
          <w:sz w:val="20"/>
        </w:rPr>
      </w:r>
      <w:r w:rsidRPr="006772E7">
        <w:rPr>
          <w:rFonts w:ascii="Arial" w:hAnsi="Arial" w:cs="Arial"/>
          <w:sz w:val="20"/>
        </w:rPr>
        <w:fldChar w:fldCharType="separate"/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sz w:val="20"/>
        </w:rPr>
        <w:fldChar w:fldCharType="end"/>
      </w:r>
      <w:bookmarkEnd w:id="15"/>
      <w:r w:rsidRPr="006772E7">
        <w:rPr>
          <w:rFonts w:ascii="Arial" w:hAnsi="Arial" w:cs="Arial"/>
          <w:sz w:val="20"/>
        </w:rPr>
        <w:tab/>
      </w:r>
      <w:r w:rsidRPr="006772E7">
        <w:rPr>
          <w:rFonts w:ascii="Arial" w:hAnsi="Arial" w:cs="Arial"/>
          <w:sz w:val="20"/>
          <w:szCs w:val="18"/>
        </w:rPr>
        <w:t>mit der Prüfberichtsnummer</w:t>
      </w:r>
      <w:r>
        <w:rPr>
          <w:rFonts w:ascii="Arial" w:hAnsi="Arial" w:cs="Arial"/>
          <w:sz w:val="20"/>
          <w:szCs w:val="18"/>
        </w:rPr>
        <w:t xml:space="preserve">: </w:t>
      </w:r>
      <w:r w:rsidRPr="006772E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6772E7">
        <w:rPr>
          <w:rFonts w:ascii="Arial" w:hAnsi="Arial" w:cs="Arial"/>
          <w:sz w:val="20"/>
        </w:rPr>
        <w:instrText xml:space="preserve"> FORMTEXT </w:instrText>
      </w:r>
      <w:r w:rsidRPr="006772E7">
        <w:rPr>
          <w:rFonts w:ascii="Arial" w:hAnsi="Arial" w:cs="Arial"/>
          <w:sz w:val="20"/>
        </w:rPr>
      </w:r>
      <w:r w:rsidRPr="006772E7">
        <w:rPr>
          <w:rFonts w:ascii="Arial" w:hAnsi="Arial" w:cs="Arial"/>
          <w:sz w:val="20"/>
        </w:rPr>
        <w:fldChar w:fldCharType="separate"/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sz w:val="20"/>
        </w:rPr>
        <w:fldChar w:fldCharType="end"/>
      </w:r>
    </w:p>
    <w:p w14:paraId="2EADA125" w14:textId="77777777" w:rsidR="006D0D8C" w:rsidRPr="006772E7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line="360" w:lineRule="auto"/>
        <w:rPr>
          <w:rFonts w:ascii="Arial" w:hAnsi="Arial" w:cs="Arial"/>
          <w:sz w:val="20"/>
          <w:szCs w:val="18"/>
        </w:rPr>
      </w:pPr>
      <w:r w:rsidRPr="006772E7">
        <w:rPr>
          <w:rFonts w:ascii="Arial" w:hAnsi="Arial" w:cs="Arial"/>
          <w:sz w:val="20"/>
          <w:szCs w:val="18"/>
        </w:rPr>
        <w:t>wurden folgende Maßnahmen durchgeführt:</w:t>
      </w:r>
      <w:r w:rsidRPr="006772E7">
        <w:rPr>
          <w:rFonts w:ascii="Arial" w:hAnsi="Arial" w:cs="Arial"/>
          <w:sz w:val="26"/>
          <w:szCs w:val="26"/>
          <w:lang w:val="de-AT"/>
        </w:rPr>
        <w:tab/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6772E7">
        <w:rPr>
          <w:rFonts w:ascii="Arial" w:hAnsi="Arial" w:cs="Arial"/>
          <w:sz w:val="20"/>
          <w:szCs w:val="18"/>
        </w:rPr>
        <w:t xml:space="preserve"> Inspektion</w:t>
      </w:r>
      <w:r w:rsidRPr="006772E7">
        <w:rPr>
          <w:rFonts w:ascii="Arial" w:hAnsi="Arial" w:cs="Arial"/>
          <w:sz w:val="20"/>
          <w:szCs w:val="18"/>
        </w:rPr>
        <w:tab/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6772E7">
        <w:rPr>
          <w:rFonts w:ascii="Arial" w:hAnsi="Arial" w:cs="Arial"/>
          <w:sz w:val="20"/>
          <w:szCs w:val="18"/>
        </w:rPr>
        <w:t xml:space="preserve"> Wartung</w:t>
      </w:r>
      <w:r w:rsidRPr="006772E7">
        <w:rPr>
          <w:rFonts w:ascii="Arial" w:hAnsi="Arial" w:cs="Arial"/>
          <w:sz w:val="20"/>
          <w:szCs w:val="18"/>
        </w:rPr>
        <w:tab/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6772E7">
        <w:rPr>
          <w:rFonts w:ascii="Arial" w:hAnsi="Arial" w:cs="Arial"/>
          <w:sz w:val="20"/>
          <w:szCs w:val="18"/>
        </w:rPr>
        <w:t xml:space="preserve"> Instandsetzung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6772E7" w14:paraId="389250C0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560BDA43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1FC123AB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4F821D1A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4DA3614F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0FD8FF00" w14:textId="77777777" w:rsidR="006D0D8C" w:rsidRPr="006772E7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12BB5AAD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6772E7" w14:paraId="003B0960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6030AE8A" w14:textId="77777777" w:rsidR="006D0D8C" w:rsidRPr="006772E7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46A4C756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3A801AF7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5F973EB6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484DA2CF" w14:textId="77777777" w:rsidR="006D0D8C" w:rsidRPr="006772E7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656BBF1B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718F5BD4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23C2B8DF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6772E7" w14:paraId="76CA503A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73E34A7D" w14:textId="77777777" w:rsidR="006D0D8C" w:rsidRPr="006D0D8C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D0D8C">
              <w:rPr>
                <w:rFonts w:ascii="Arial" w:hAnsi="Arial" w:cs="Arial"/>
                <w:spacing w:val="-2"/>
                <w:sz w:val="16"/>
                <w:szCs w:val="16"/>
              </w:rPr>
              <w:t>Sprachalarmzentrale SAZ</w:t>
            </w:r>
          </w:p>
        </w:tc>
        <w:tc>
          <w:tcPr>
            <w:tcW w:w="567" w:type="dxa"/>
            <w:vAlign w:val="center"/>
          </w:tcPr>
          <w:p w14:paraId="71AD9A77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C0BB59A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8429DD9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EAE83EC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644" w:type="dxa"/>
            <w:vAlign w:val="center"/>
          </w:tcPr>
          <w:p w14:paraId="5807B266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A53DFB4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EB9BE67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0DEA6D3A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4A74C6F8" w14:textId="77777777" w:rsidR="006D0D8C" w:rsidRPr="006D0D8C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pacing w:val="-2"/>
                <w:sz w:val="16"/>
                <w:szCs w:val="16"/>
              </w:rPr>
              <w:t>Reservestromversorgung</w:t>
            </w:r>
          </w:p>
        </w:tc>
        <w:tc>
          <w:tcPr>
            <w:tcW w:w="567" w:type="dxa"/>
            <w:vAlign w:val="center"/>
          </w:tcPr>
          <w:p w14:paraId="7D01E258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C554A65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F13EB6A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A3B42D6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E7FD301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8CE76DF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3B33AFB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065FDBDA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756D0CD4" w14:textId="77777777" w:rsidR="006D0D8C" w:rsidRPr="006D0D8C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D0D8C">
              <w:rPr>
                <w:rFonts w:ascii="Arial" w:hAnsi="Arial" w:cs="Arial"/>
                <w:spacing w:val="-2"/>
                <w:sz w:val="16"/>
                <w:szCs w:val="16"/>
              </w:rPr>
              <w:t>Lautsprecherkreise</w:t>
            </w:r>
          </w:p>
        </w:tc>
        <w:tc>
          <w:tcPr>
            <w:tcW w:w="567" w:type="dxa"/>
            <w:vAlign w:val="center"/>
          </w:tcPr>
          <w:p w14:paraId="73921B25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7285DA4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29D3883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48DF4ED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4F9DAFA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052691C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4972B2B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229B6FDE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681FBC2" w14:textId="77777777" w:rsidR="006D0D8C" w:rsidRPr="006D0D8C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D0D8C">
              <w:rPr>
                <w:rFonts w:ascii="Arial" w:hAnsi="Arial" w:cs="Arial"/>
                <w:spacing w:val="-2"/>
                <w:sz w:val="16"/>
                <w:szCs w:val="16"/>
              </w:rPr>
              <w:t>Feuerwehr-Sprechstelle (FWS) und andere Sprechstellen</w:t>
            </w:r>
          </w:p>
        </w:tc>
        <w:tc>
          <w:tcPr>
            <w:tcW w:w="567" w:type="dxa"/>
            <w:vAlign w:val="center"/>
          </w:tcPr>
          <w:p w14:paraId="63A418D7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959E85E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9342614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0A5B57D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0306FB9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D3AFAF3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ABA27F4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0F5D6328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401F6247" w14:textId="77777777" w:rsidR="006D0D8C" w:rsidRPr="006D0D8C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D0D8C">
              <w:rPr>
                <w:rFonts w:ascii="Arial" w:hAnsi="Arial" w:cs="Arial"/>
                <w:spacing w:val="-2"/>
                <w:sz w:val="16"/>
                <w:szCs w:val="16"/>
              </w:rPr>
              <w:t>Beschriftungen und Kennzeichnungen</w:t>
            </w:r>
          </w:p>
        </w:tc>
        <w:tc>
          <w:tcPr>
            <w:tcW w:w="567" w:type="dxa"/>
            <w:vAlign w:val="center"/>
          </w:tcPr>
          <w:p w14:paraId="0F0A1457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0BAF938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FF781E1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53E78D9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8AEC3B8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3974E18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E9BF046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4240C61C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0CB1B214" w14:textId="349B8ADF" w:rsidR="006D0D8C" w:rsidRPr="006D0D8C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pacing w:val="-2"/>
                <w:sz w:val="16"/>
                <w:szCs w:val="16"/>
              </w:rPr>
              <w:t>Nutzung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(Änderung)</w:t>
            </w:r>
          </w:p>
        </w:tc>
        <w:tc>
          <w:tcPr>
            <w:tcW w:w="567" w:type="dxa"/>
            <w:vAlign w:val="center"/>
          </w:tcPr>
          <w:p w14:paraId="180953C1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8DEC637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567012C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BA4E2FA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FA48389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556FC34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5164424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47F9D520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49FD0061" w14:textId="77777777" w:rsidR="006D0D8C" w:rsidRPr="006D0D8C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pacing w:val="-2"/>
                <w:sz w:val="16"/>
                <w:szCs w:val="16"/>
              </w:rPr>
              <w:t>Anlagendokumentation / FW-Ordner</w:t>
            </w:r>
          </w:p>
        </w:tc>
        <w:tc>
          <w:tcPr>
            <w:tcW w:w="567" w:type="dxa"/>
            <w:vAlign w:val="center"/>
          </w:tcPr>
          <w:p w14:paraId="0A046BC6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6A738EF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84016E5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DBB2284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F27D4D4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61CAFAC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58C071D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56334229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5672148D" w14:textId="77777777" w:rsidR="006D0D8C" w:rsidRPr="006D0D8C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pacing w:val="-2"/>
                <w:sz w:val="16"/>
                <w:szCs w:val="16"/>
              </w:rPr>
              <w:t>Kontrollbuch</w:t>
            </w:r>
          </w:p>
        </w:tc>
        <w:tc>
          <w:tcPr>
            <w:tcW w:w="567" w:type="dxa"/>
            <w:vAlign w:val="center"/>
          </w:tcPr>
          <w:p w14:paraId="718B3C96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5A03EC2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F943A1E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4868018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6ECE179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892C71B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1ED4315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05941288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077E0E51" w14:textId="77777777" w:rsidR="006D0D8C" w:rsidRPr="006772E7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pacing w:val="-2"/>
                <w:sz w:val="16"/>
                <w:szCs w:val="16"/>
              </w:rPr>
              <w:t>Zutrittsmöglichkeit</w:t>
            </w:r>
          </w:p>
        </w:tc>
        <w:tc>
          <w:tcPr>
            <w:tcW w:w="567" w:type="dxa"/>
            <w:vAlign w:val="center"/>
          </w:tcPr>
          <w:p w14:paraId="09F7F0BA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7DAC4FF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EC431AB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7B24E73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E78902F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2401F09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0F36C72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57FE3097" w14:textId="77777777" w:rsidR="00D253E3" w:rsidRPr="006772E7" w:rsidRDefault="00D253E3" w:rsidP="00D253E3">
      <w:pPr>
        <w:rPr>
          <w:rFonts w:ascii="Arial" w:hAnsi="Arial" w:cs="Arial"/>
          <w:spacing w:val="-2"/>
          <w:sz w:val="6"/>
          <w:szCs w:val="6"/>
          <w:lang w:val="de-AT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772E7" w:rsidRPr="00EC6A27" w14:paraId="487EB821" w14:textId="77777777" w:rsidTr="009353D5">
        <w:trPr>
          <w:trHeight w:val="284"/>
        </w:trPr>
        <w:tc>
          <w:tcPr>
            <w:tcW w:w="2977" w:type="dxa"/>
            <w:vAlign w:val="center"/>
          </w:tcPr>
          <w:p w14:paraId="48DFBAAB" w14:textId="77777777" w:rsidR="006772E7" w:rsidRPr="00EC6A27" w:rsidRDefault="006772E7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Inspektionsprotokoll der UP vorhanden</w:t>
            </w:r>
          </w:p>
        </w:tc>
        <w:tc>
          <w:tcPr>
            <w:tcW w:w="567" w:type="dxa"/>
            <w:vAlign w:val="center"/>
          </w:tcPr>
          <w:p w14:paraId="4A091720" w14:textId="2E9F94FD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9C8FAC5" w14:textId="59642D3A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E4930BC" w14:textId="5F812F3C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8DF559E" w14:textId="79FDEB62" w:rsidR="006772E7" w:rsidRPr="00EC6A27" w:rsidRDefault="006772E7" w:rsidP="006772E7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AE46684" w14:textId="21C940C3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73DA0CE" w14:textId="1230DC77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24EEA49" w14:textId="7DC1E3B4" w:rsidR="006772E7" w:rsidRPr="00EC6A27" w:rsidRDefault="006772E7" w:rsidP="006772E7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02CA5F01" w14:textId="77777777" w:rsidTr="009353D5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9A03" w14:textId="77777777" w:rsidR="006772E7" w:rsidRPr="00EC6A27" w:rsidRDefault="006772E7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Bericht der Inspektionsstelle vorhanden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EA1" w14:textId="57BA617B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2A7" w14:textId="751B4C19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42E" w14:textId="3803C8DC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56F" w14:textId="04A9E61D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spacing w:before="47"/>
              <w:rPr>
                <w:rFonts w:ascii="Arial" w:hAnsi="Arial" w:cs="Arial"/>
                <w:sz w:val="18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Kopie vom Kunden erhalten: ja </w: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r w:rsidRPr="00EC6A2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   nein </w: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1386" w14:textId="48B98CDE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3CB" w14:textId="5EBE0F4D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6CD2" w14:textId="7C1A00C7" w:rsidR="006772E7" w:rsidRPr="00EC6A27" w:rsidRDefault="006772E7" w:rsidP="006772E7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1A33123E" w14:textId="77777777" w:rsidR="00526CBA" w:rsidRPr="00526CBA" w:rsidRDefault="00526CBA">
      <w:pPr>
        <w:rPr>
          <w:rFonts w:ascii="Arial" w:hAnsi="Arial" w:cs="Arial"/>
          <w:sz w:val="20"/>
        </w:rPr>
      </w:pPr>
    </w:p>
    <w:p w14:paraId="6CDCFBDE" w14:textId="1CCC8C58" w:rsidR="00EC6A27" w:rsidRPr="00526CBA" w:rsidRDefault="00EC6A27">
      <w:pPr>
        <w:rPr>
          <w:rFonts w:ascii="Arial" w:hAnsi="Arial" w:cs="Arial"/>
          <w:sz w:val="20"/>
        </w:rPr>
      </w:pPr>
      <w:r w:rsidRPr="00526CBA">
        <w:rPr>
          <w:rFonts w:ascii="Arial" w:hAnsi="Arial" w:cs="Arial"/>
          <w:sz w:val="20"/>
        </w:rPr>
        <w:br w:type="page"/>
      </w:r>
    </w:p>
    <w:p w14:paraId="088DC05F" w14:textId="77777777" w:rsidR="00D253E3" w:rsidRPr="00D253E3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line="360" w:lineRule="auto"/>
        <w:rPr>
          <w:rFonts w:ascii="Arial" w:hAnsi="Arial" w:cs="Arial"/>
          <w:b/>
          <w:bCs/>
          <w:sz w:val="20"/>
        </w:rPr>
      </w:pPr>
      <w:r w:rsidRPr="00D253E3">
        <w:rPr>
          <w:rFonts w:ascii="Arial" w:hAnsi="Arial" w:cs="Arial"/>
          <w:b/>
          <w:bCs/>
          <w:sz w:val="20"/>
        </w:rPr>
        <w:lastRenderedPageBreak/>
        <w:t>Ergänzende Hinweise zur Durchführung der einzelnen Tätigkeiten</w:t>
      </w:r>
      <w:r w:rsidRPr="00D253E3">
        <w:rPr>
          <w:rStyle w:val="Funotenzeichen"/>
          <w:rFonts w:ascii="Arial" w:hAnsi="Arial" w:cs="Arial"/>
          <w:b/>
          <w:bCs/>
          <w:sz w:val="20"/>
        </w:rPr>
        <w:footnoteReference w:id="1"/>
      </w:r>
      <w:r w:rsidRPr="00D253E3">
        <w:rPr>
          <w:rFonts w:ascii="Arial" w:hAnsi="Arial" w:cs="Arial"/>
          <w:b/>
          <w:bCs/>
          <w:sz w:val="20"/>
        </w:rPr>
        <w:t>:</w:t>
      </w:r>
    </w:p>
    <w:p w14:paraId="596FE124" w14:textId="38BB4C63" w:rsidR="006D0D8C" w:rsidRPr="006772E7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120" w:line="360" w:lineRule="auto"/>
        <w:rPr>
          <w:rFonts w:ascii="Arial" w:hAnsi="Arial" w:cs="Arial"/>
          <w:b/>
          <w:bCs/>
          <w:sz w:val="20"/>
          <w:szCs w:val="18"/>
        </w:rPr>
      </w:pPr>
      <w:r w:rsidRPr="006772E7">
        <w:rPr>
          <w:rFonts w:ascii="Arial" w:hAnsi="Arial" w:cs="Arial"/>
          <w:b/>
          <w:bCs/>
          <w:sz w:val="20"/>
          <w:szCs w:val="18"/>
        </w:rPr>
        <w:t>Sprachalarmzentrale SAZ: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6772E7" w14:paraId="448743EE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341D140C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5A96CE66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6679082D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4C3BA07B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26886B5F" w14:textId="77777777" w:rsidR="006D0D8C" w:rsidRPr="006772E7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5A8BE970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6772E7" w14:paraId="72C45C88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1445DDED" w14:textId="77777777" w:rsidR="006D0D8C" w:rsidRPr="006772E7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575F861E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06A90F82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1EC4A334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78B5C579" w14:textId="77777777" w:rsidR="006D0D8C" w:rsidRPr="006772E7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7065AD03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07AB4840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50FF71FA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6772E7" w14:paraId="56D77BC8" w14:textId="77777777" w:rsidTr="006B4A3E">
        <w:trPr>
          <w:trHeight w:val="641"/>
        </w:trPr>
        <w:tc>
          <w:tcPr>
            <w:tcW w:w="2977" w:type="dxa"/>
            <w:vAlign w:val="center"/>
          </w:tcPr>
          <w:p w14:paraId="721ED001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Überprüfung der Anzeige sämtlicher möglicher Rück- und </w:t>
            </w:r>
          </w:p>
          <w:p w14:paraId="231EA748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Störmeldungen der SAZ</w:t>
            </w:r>
          </w:p>
        </w:tc>
        <w:tc>
          <w:tcPr>
            <w:tcW w:w="567" w:type="dxa"/>
            <w:vAlign w:val="center"/>
          </w:tcPr>
          <w:p w14:paraId="6A0444CE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0D06FE6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76194F6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59C6302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B8EFBB3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75ACFCE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1E2DA24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2D33D05C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3B4864B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pacing w:val="-2"/>
                <w:sz w:val="16"/>
                <w:szCs w:val="16"/>
              </w:rPr>
              <w:t>Ereignisspeicher</w:t>
            </w:r>
          </w:p>
        </w:tc>
        <w:tc>
          <w:tcPr>
            <w:tcW w:w="567" w:type="dxa"/>
            <w:vAlign w:val="center"/>
          </w:tcPr>
          <w:p w14:paraId="5F90AE88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C847597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0A00810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661F7FF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773D597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1D5E789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62038E7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5B2FBFA8" w14:textId="77777777" w:rsidTr="006B4A3E">
        <w:trPr>
          <w:trHeight w:val="597"/>
        </w:trPr>
        <w:tc>
          <w:tcPr>
            <w:tcW w:w="2977" w:type="dxa"/>
            <w:vAlign w:val="center"/>
          </w:tcPr>
          <w:p w14:paraId="37CD161D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Empfang der Steuersignale der</w:t>
            </w:r>
          </w:p>
          <w:p w14:paraId="51D63552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Brandmelderzentrale</w:t>
            </w:r>
          </w:p>
        </w:tc>
        <w:tc>
          <w:tcPr>
            <w:tcW w:w="567" w:type="dxa"/>
            <w:vAlign w:val="center"/>
          </w:tcPr>
          <w:p w14:paraId="21C85C03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E7EB509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DF3DADB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F1FF36E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7CA7DC7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E482BB0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1C0C41A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193F35FE" w14:textId="77777777" w:rsidTr="006B4A3E">
        <w:trPr>
          <w:trHeight w:val="6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824C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Ordnungsgemäße</w:t>
            </w:r>
          </w:p>
          <w:p w14:paraId="7A0B8E86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Störungsweiterleitung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A09E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A3A4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A709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A05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1E22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E0A8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2DC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25D5C433" w14:textId="77777777" w:rsidTr="006B4A3E">
        <w:trPr>
          <w:trHeight w:val="7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2379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Funktion des Systems durch die </w:t>
            </w:r>
          </w:p>
          <w:p w14:paraId="11E89667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Feuerwehr-Sprechstelle (FWS) und </w:t>
            </w:r>
          </w:p>
          <w:p w14:paraId="22DE9ECC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andere Sprechstellen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C67C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5CBD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8265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3E52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C3B4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AA3C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6B1B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110388C6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A6C1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Umschaltung auf </w:t>
            </w:r>
            <w:proofErr w:type="spellStart"/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Havarieverstärker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05DE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1A0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9802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593E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9B88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7B90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FDE7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5C2BBDAD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BF2A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Gespeicherten Alarmierungstexte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80AE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658E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EA53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682B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F051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4432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3E0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71F256BF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85DE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Lüftungsschlitze und -filter </w:t>
            </w:r>
          </w:p>
          <w:p w14:paraId="68D45E54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kontrollieren.</w:t>
            </w:r>
          </w:p>
          <w:p w14:paraId="36339DB3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Hinweise: Im Zuge der Wartung erforderlichenfalls reinigen oder Filter tauschen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A60E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529C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F753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FE06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1F9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8679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A1B4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19B1F551" w14:textId="77777777" w:rsidTr="006B4A3E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CDDA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SW/FW Versionen: Im Zuge der</w:t>
            </w:r>
          </w:p>
          <w:p w14:paraId="2F4416C3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Wartung ggf. Updates durchführen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0656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06BC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0694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4305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E14B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E938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BD32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157BD001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E935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8CB6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28FD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49F3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D987" w14:textId="208CE331" w:rsidR="006D0D8C" w:rsidRPr="008770E4" w:rsidRDefault="00CB686D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D940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317C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3597" w14:textId="77777777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49E76A4A" w14:textId="77777777" w:rsidR="006D0D8C" w:rsidRPr="006772E7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6772E7">
        <w:rPr>
          <w:rFonts w:ascii="Arial" w:hAnsi="Arial" w:cs="Arial"/>
          <w:b/>
          <w:bCs/>
          <w:sz w:val="20"/>
          <w:szCs w:val="18"/>
        </w:rPr>
        <w:t>Reservestromversorgung: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6772E7" w14:paraId="65524D06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4DE56E00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75B9DD06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76612603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07FC4498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73E0264D" w14:textId="77777777" w:rsidR="006D0D8C" w:rsidRPr="006772E7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792A42D1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6772E7" w14:paraId="05A2E480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2161DE2F" w14:textId="77777777" w:rsidR="006D0D8C" w:rsidRPr="006772E7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42958658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7D4FAC91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749C2544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254EA5CE" w14:textId="77777777" w:rsidR="006D0D8C" w:rsidRPr="006772E7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553B8C4D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68825637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6B325990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6772E7" w14:paraId="20944566" w14:textId="77777777" w:rsidTr="006B4A3E">
        <w:trPr>
          <w:trHeight w:val="848"/>
        </w:trPr>
        <w:tc>
          <w:tcPr>
            <w:tcW w:w="2977" w:type="dxa"/>
            <w:vAlign w:val="center"/>
          </w:tcPr>
          <w:p w14:paraId="5524A74A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Überprüfung der automatischen Umschaltung der SAZ auf Ersatzstrombetrieb durch Abschalten der primären Stromversorgung</w:t>
            </w:r>
          </w:p>
        </w:tc>
        <w:tc>
          <w:tcPr>
            <w:tcW w:w="567" w:type="dxa"/>
            <w:vAlign w:val="center"/>
          </w:tcPr>
          <w:p w14:paraId="7A32A2D6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39DED99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CB0B1D0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1A2715A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FE335AD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A8F1F97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FBBBED2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76A584C2" w14:textId="77777777" w:rsidTr="006B4A3E">
        <w:trPr>
          <w:trHeight w:val="768"/>
        </w:trPr>
        <w:tc>
          <w:tcPr>
            <w:tcW w:w="2977" w:type="dxa"/>
            <w:vAlign w:val="center"/>
          </w:tcPr>
          <w:p w14:paraId="73371BFD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Messen des Stör- und Alarmstromes bei der Notstromversorgung</w:t>
            </w:r>
          </w:p>
        </w:tc>
        <w:tc>
          <w:tcPr>
            <w:tcW w:w="567" w:type="dxa"/>
            <w:vAlign w:val="center"/>
          </w:tcPr>
          <w:p w14:paraId="2439B31F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49969A1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C761643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940DAD5" w14:textId="77777777" w:rsidR="006D0D8C" w:rsidRPr="006772E7" w:rsidRDefault="006D0D8C" w:rsidP="006B4A3E">
            <w:pPr>
              <w:tabs>
                <w:tab w:val="center" w:pos="454"/>
                <w:tab w:val="center" w:pos="1447"/>
                <w:tab w:val="center" w:pos="2581"/>
              </w:tabs>
              <w:spacing w:before="6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proofErr w:type="spellStart"/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>IStör</w:t>
            </w:r>
            <w:proofErr w:type="spellEnd"/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 xml:space="preserve"> [mA]</w:t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  <w:t>IA [mA]</w:t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  <w:t>Akku/Ah</w:t>
            </w:r>
          </w:p>
          <w:p w14:paraId="48181D0E" w14:textId="127CDF67" w:rsidR="006D0D8C" w:rsidRPr="006772E7" w:rsidRDefault="00CB686D" w:rsidP="006B4A3E">
            <w:pPr>
              <w:tabs>
                <w:tab w:val="center" w:pos="454"/>
                <w:tab w:val="center" w:pos="1447"/>
                <w:tab w:val="center" w:pos="2581"/>
              </w:tabs>
              <w:spacing w:before="120"/>
              <w:ind w:left="-12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6D0D8C"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6D0D8C"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01F8FB4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5D8E2A1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C7B0617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6EB47820" w14:textId="77777777" w:rsidTr="006B4A3E">
        <w:trPr>
          <w:trHeight w:val="1627"/>
        </w:trPr>
        <w:tc>
          <w:tcPr>
            <w:tcW w:w="2977" w:type="dxa"/>
            <w:vAlign w:val="center"/>
          </w:tcPr>
          <w:p w14:paraId="46E2EF9A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Überprüfung der vorhandenen Überbrückungszeit des Akkumulators und Vergleich mit </w:t>
            </w:r>
          </w:p>
          <w:p w14:paraId="0B0EBACB" w14:textId="77777777" w:rsidR="006D0D8C" w:rsidRPr="00B934A9" w:rsidRDefault="006D0D8C" w:rsidP="006B4A3E">
            <w:pPr>
              <w:tabs>
                <w:tab w:val="left" w:pos="315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A)</w:t>
            </w: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ab/>
              <w:t>der vorgegebenen</w:t>
            </w:r>
          </w:p>
          <w:p w14:paraId="4F20BB09" w14:textId="77777777" w:rsidR="006D0D8C" w:rsidRPr="00B934A9" w:rsidRDefault="006D0D8C" w:rsidP="006B4A3E">
            <w:pPr>
              <w:tabs>
                <w:tab w:val="left" w:pos="321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ab/>
              <w:t>Überbrückungszeit</w:t>
            </w:r>
          </w:p>
          <w:p w14:paraId="35B43870" w14:textId="77777777" w:rsidR="006D0D8C" w:rsidRPr="00B934A9" w:rsidRDefault="006D0D8C" w:rsidP="006B4A3E">
            <w:pPr>
              <w:tabs>
                <w:tab w:val="left" w:pos="321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sowie </w:t>
            </w:r>
          </w:p>
          <w:p w14:paraId="5DE5F74E" w14:textId="77777777" w:rsidR="006D0D8C" w:rsidRPr="00B934A9" w:rsidRDefault="006D0D8C" w:rsidP="006B4A3E">
            <w:pPr>
              <w:tabs>
                <w:tab w:val="left" w:pos="285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B) </w:t>
            </w: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ab/>
              <w:t>den Übergabewerten</w:t>
            </w:r>
          </w:p>
        </w:tc>
        <w:tc>
          <w:tcPr>
            <w:tcW w:w="567" w:type="dxa"/>
            <w:vAlign w:val="center"/>
          </w:tcPr>
          <w:p w14:paraId="5A4D4446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1412292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AD81F85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03DFB0B" w14:textId="77777777" w:rsidR="006D0D8C" w:rsidRPr="006772E7" w:rsidRDefault="006D0D8C" w:rsidP="006B4A3E">
            <w:pPr>
              <w:tabs>
                <w:tab w:val="center" w:pos="596"/>
                <w:tab w:val="center" w:pos="1730"/>
                <w:tab w:val="center" w:pos="2722"/>
              </w:tabs>
              <w:spacing w:before="6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  <w:t>Überbrückungszeit</w:t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  <w:t>SOLL</w:t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  <w:t>IST</w:t>
            </w:r>
          </w:p>
          <w:p w14:paraId="14D4CB03" w14:textId="21FD9174" w:rsidR="006D0D8C" w:rsidRPr="006772E7" w:rsidRDefault="006D0D8C" w:rsidP="006B4A3E">
            <w:pPr>
              <w:tabs>
                <w:tab w:val="center" w:pos="454"/>
                <w:tab w:val="center" w:pos="1730"/>
                <w:tab w:val="center" w:pos="2722"/>
              </w:tabs>
              <w:spacing w:before="12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427CE8DD" w14:textId="77777777" w:rsidR="006D0D8C" w:rsidRPr="006772E7" w:rsidRDefault="006D0D8C" w:rsidP="006B4A3E">
            <w:pPr>
              <w:tabs>
                <w:tab w:val="center" w:pos="596"/>
                <w:tab w:val="center" w:pos="1730"/>
                <w:tab w:val="center" w:pos="2722"/>
              </w:tabs>
              <w:spacing w:before="12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  <w:t>Übergabewerte</w:t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  <w:t>SOLL</w:t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  <w:t>IST</w:t>
            </w:r>
          </w:p>
          <w:p w14:paraId="4CFE37A8" w14:textId="0D60C1AA" w:rsidR="006D0D8C" w:rsidRPr="006772E7" w:rsidRDefault="006D0D8C" w:rsidP="006B4A3E">
            <w:pPr>
              <w:tabs>
                <w:tab w:val="center" w:pos="454"/>
                <w:tab w:val="center" w:pos="1730"/>
                <w:tab w:val="center" w:pos="2776"/>
              </w:tabs>
              <w:spacing w:before="12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FAA0BE9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997C85B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EEE1550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1D3E1AD2" w14:textId="77777777" w:rsidTr="006B4A3E">
        <w:trPr>
          <w:trHeight w:val="4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4A34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pacing w:val="-2"/>
                <w:sz w:val="16"/>
                <w:szCs w:val="16"/>
              </w:rPr>
              <w:t>Energieversorgungseinrichtungen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79FE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DB98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1349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B2C8" w14:textId="777777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85A2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9608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8640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6B080F5F" w14:textId="77777777" w:rsidTr="006B4A3E">
        <w:trPr>
          <w:trHeight w:val="9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AE65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Im Zuge der Wartung: Akkutausch</w:t>
            </w:r>
          </w:p>
          <w:p w14:paraId="400A5D2A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erforderlich?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F37D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FD72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BBA1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F8B1" w14:textId="0F60D6D6" w:rsidR="006D0D8C" w:rsidRPr="006772E7" w:rsidRDefault="006D0D8C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 xml:space="preserve">Einbaudatum: 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6FA352AC" w14:textId="29D0AA0B" w:rsidR="006D0D8C" w:rsidRPr="006772E7" w:rsidRDefault="006D0D8C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 xml:space="preserve">Nächster Akkutausch: 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8F69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A3F6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CEA8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340B80B6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9198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4538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3662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A8F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81F8" w14:textId="5EEB1947" w:rsidR="006D0D8C" w:rsidRPr="008770E4" w:rsidRDefault="00CB686D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CC67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65EF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457D" w14:textId="77777777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304E9C91" w14:textId="77777777" w:rsidR="00D253E3" w:rsidRPr="00EC6A27" w:rsidRDefault="00D253E3" w:rsidP="00D253E3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2CA2F4A2" w14:textId="77777777" w:rsidR="006D0D8C" w:rsidRPr="00524982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24982">
        <w:rPr>
          <w:rFonts w:ascii="Arial" w:hAnsi="Arial" w:cs="Arial"/>
          <w:b/>
          <w:bCs/>
          <w:sz w:val="20"/>
          <w:szCs w:val="18"/>
        </w:rPr>
        <w:lastRenderedPageBreak/>
        <w:t>Lautsprecherkreise: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524982" w14:paraId="6661BBAD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028FB52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5E2686BE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070C097C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73D4981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3DDB6D1E" w14:textId="77777777" w:rsidR="006D0D8C" w:rsidRPr="00524982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25F5EBBF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524982" w14:paraId="462607DD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4E69CC04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4BC48C12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4E3E677A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4B14A476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71F62758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0B504B11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225C7477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4FECAFED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524982" w14:paraId="50BDE36A" w14:textId="77777777" w:rsidTr="006B4A3E">
        <w:trPr>
          <w:trHeight w:val="689"/>
        </w:trPr>
        <w:tc>
          <w:tcPr>
            <w:tcW w:w="2977" w:type="dxa"/>
            <w:vAlign w:val="center"/>
          </w:tcPr>
          <w:p w14:paraId="3C089149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Funktionsüberprüfung von Stör- und Betriebsmeldungen (z. B. auf Drahtbruch)</w:t>
            </w:r>
          </w:p>
        </w:tc>
        <w:tc>
          <w:tcPr>
            <w:tcW w:w="567" w:type="dxa"/>
            <w:vAlign w:val="center"/>
          </w:tcPr>
          <w:p w14:paraId="2FBA7BD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02E4E5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B80018D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8C83C90" w14:textId="77777777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4C83EF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123B38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1AC7980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18F97A39" w14:textId="77777777" w:rsidTr="006B4A3E">
        <w:trPr>
          <w:trHeight w:val="825"/>
        </w:trPr>
        <w:tc>
          <w:tcPr>
            <w:tcW w:w="2977" w:type="dxa"/>
            <w:vAlign w:val="center"/>
          </w:tcPr>
          <w:p w14:paraId="1FCA3107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Kontrolle der ordnungsgemäßen Funktion.</w:t>
            </w:r>
          </w:p>
          <w:p w14:paraId="2AC7AA04" w14:textId="77777777" w:rsidR="006D0D8C" w:rsidRPr="00B934A9" w:rsidRDefault="006D0D8C" w:rsidP="006B4A3E">
            <w:pPr>
              <w:tabs>
                <w:tab w:val="right" w:leader="dot" w:pos="2728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Anm.: Dies kann auch durch eine Hörprobe erfolgen.</w:t>
            </w:r>
          </w:p>
        </w:tc>
        <w:tc>
          <w:tcPr>
            <w:tcW w:w="567" w:type="dxa"/>
            <w:vAlign w:val="center"/>
          </w:tcPr>
          <w:p w14:paraId="48D23870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3CC0A7D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5BB232C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7410694" w14:textId="77777777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4A6536E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BDB599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90892EE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7E6B78DC" w14:textId="77777777" w:rsidTr="006B4A3E">
        <w:trPr>
          <w:trHeight w:val="1076"/>
        </w:trPr>
        <w:tc>
          <w:tcPr>
            <w:tcW w:w="2977" w:type="dxa"/>
            <w:vAlign w:val="center"/>
          </w:tcPr>
          <w:p w14:paraId="35D2944E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Stichprobenartige Schalldruck- und Sprachverständlichkeitsmessung, jedenfalls in jenen Bereichen, in denen es bauliche Änderungen oder Nutzungsänderungen gab</w:t>
            </w:r>
          </w:p>
        </w:tc>
        <w:tc>
          <w:tcPr>
            <w:tcW w:w="567" w:type="dxa"/>
            <w:vAlign w:val="center"/>
          </w:tcPr>
          <w:p w14:paraId="6A9045A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BCC34C3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410FFAC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B2D335D" w14:textId="77777777" w:rsidR="006D0D8C" w:rsidRPr="00524982" w:rsidRDefault="006D0D8C" w:rsidP="006B4A3E">
            <w:pPr>
              <w:tabs>
                <w:tab w:val="center" w:pos="596"/>
                <w:tab w:val="center" w:leader="dot" w:pos="2776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018545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0699554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D92A907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08EFF146" w14:textId="77777777" w:rsidTr="006B4A3E">
        <w:trPr>
          <w:trHeight w:val="5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91EB" w14:textId="77777777" w:rsidR="006D0D8C" w:rsidRPr="00524982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24982">
              <w:rPr>
                <w:rFonts w:ascii="Arial" w:hAnsi="Arial" w:cs="Arial"/>
                <w:spacing w:val="-2"/>
                <w:sz w:val="16"/>
                <w:szCs w:val="16"/>
              </w:rPr>
              <w:t>Falls vorhanden: Kontrolle der</w:t>
            </w:r>
          </w:p>
          <w:p w14:paraId="6FD2EA44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24982">
              <w:rPr>
                <w:rFonts w:ascii="Arial" w:hAnsi="Arial" w:cs="Arial"/>
                <w:spacing w:val="-2"/>
                <w:sz w:val="16"/>
                <w:szCs w:val="16"/>
              </w:rPr>
              <w:t>Redundanz der Lautsprecherkreise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2353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AED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3A4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B9FF" w14:textId="77777777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495E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A44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AE20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5925FB7F" w14:textId="77777777" w:rsidTr="006B4A3E">
        <w:trPr>
          <w:trHeight w:val="11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B06A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Sichtkontrolle: Ungehinderte </w:t>
            </w:r>
          </w:p>
          <w:p w14:paraId="5A07D63B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Schallabstrahlung möglich?</w:t>
            </w:r>
          </w:p>
          <w:p w14:paraId="79B27BDB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Anm.: Prüfung von gegebenenfalls</w:t>
            </w:r>
          </w:p>
          <w:p w14:paraId="4F468C60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überstrichenen oder durch Möbel </w:t>
            </w:r>
          </w:p>
          <w:p w14:paraId="6084169D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verstellte Schallaustrittsöffnungen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79C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7A9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E980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8EC4" w14:textId="77777777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E90C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34D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1BBE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0DDC7B6A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2F2D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8FD8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F151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6B78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987" w14:textId="2E2783F3" w:rsidR="006D0D8C" w:rsidRPr="008770E4" w:rsidRDefault="00CB686D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4F33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4B97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C78F" w14:textId="77777777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5E774967" w14:textId="77777777" w:rsidR="006D0D8C" w:rsidRPr="00524982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24982">
        <w:rPr>
          <w:rFonts w:ascii="Arial" w:hAnsi="Arial" w:cs="Arial"/>
          <w:b/>
          <w:bCs/>
          <w:sz w:val="20"/>
          <w:szCs w:val="18"/>
        </w:rPr>
        <w:t>Feuerwehr-Sprechstelle (FWS) und andere Sprechstellen: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524982" w14:paraId="0E9F8015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2147E197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5DA62A48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4AB0F07C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0106A73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77494DC7" w14:textId="77777777" w:rsidR="006D0D8C" w:rsidRPr="00524982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5239CDF8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524982" w14:paraId="37196CED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18016911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092876F0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70678CC8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4F90CC51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00FB1C6A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3C7DD1F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41EBF6AC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14630DE9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524982" w14:paraId="60A6B528" w14:textId="77777777" w:rsidTr="006B4A3E">
        <w:trPr>
          <w:trHeight w:val="890"/>
        </w:trPr>
        <w:tc>
          <w:tcPr>
            <w:tcW w:w="2977" w:type="dxa"/>
            <w:vAlign w:val="center"/>
          </w:tcPr>
          <w:p w14:paraId="65748C4C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Überprüfung der optischen und akustischen Anzeigen auf Funktionserfüllung durch Auslösung (Sicht- und Hörprüfung) der FWS</w:t>
            </w:r>
          </w:p>
        </w:tc>
        <w:tc>
          <w:tcPr>
            <w:tcW w:w="567" w:type="dxa"/>
            <w:vAlign w:val="center"/>
          </w:tcPr>
          <w:p w14:paraId="4337356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808523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246B863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E1C6E7A" w14:textId="77777777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3C72739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A387493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2DCEE17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1E2E9C86" w14:textId="77777777" w:rsidTr="006B4A3E">
        <w:trPr>
          <w:trHeight w:val="702"/>
        </w:trPr>
        <w:tc>
          <w:tcPr>
            <w:tcW w:w="2977" w:type="dxa"/>
            <w:vAlign w:val="center"/>
          </w:tcPr>
          <w:p w14:paraId="7680A056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Überprüfung der automatischen Alarmierung (gespeicherter Alarmierungstext) über die FWS</w:t>
            </w:r>
          </w:p>
        </w:tc>
        <w:tc>
          <w:tcPr>
            <w:tcW w:w="567" w:type="dxa"/>
            <w:vAlign w:val="center"/>
          </w:tcPr>
          <w:p w14:paraId="3F93F72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A7D935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E8B752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71B6577" w14:textId="77777777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110547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A84D841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56927F4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1E2D5583" w14:textId="77777777" w:rsidTr="006B4A3E">
        <w:trPr>
          <w:trHeight w:val="838"/>
        </w:trPr>
        <w:tc>
          <w:tcPr>
            <w:tcW w:w="2977" w:type="dxa"/>
            <w:vAlign w:val="center"/>
          </w:tcPr>
          <w:p w14:paraId="7D379532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Überprüfung des ENS durch Einsprechen in die FWS und in Sprechstellen, die für Alarmdurchsagen vorgesehen sind</w:t>
            </w:r>
          </w:p>
        </w:tc>
        <w:tc>
          <w:tcPr>
            <w:tcW w:w="567" w:type="dxa"/>
            <w:vAlign w:val="center"/>
          </w:tcPr>
          <w:p w14:paraId="58639B2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044B224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672C9AC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CAFA6F9" w14:textId="77777777" w:rsidR="006D0D8C" w:rsidRPr="00524982" w:rsidRDefault="006D0D8C" w:rsidP="006B4A3E">
            <w:pPr>
              <w:tabs>
                <w:tab w:val="center" w:pos="596"/>
                <w:tab w:val="center" w:leader="dot" w:pos="2776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9A57E5D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CEDA2CE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38B9DB2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1150C6B3" w14:textId="77777777" w:rsidTr="006B4A3E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3DA2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Überprüfung der Prioritätenreihung der FWS und jener Einsprechstellen, die für Alarmdurchsagen vorgesehen sind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4EC9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542D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3669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41D9" w14:textId="77777777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E44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EF81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1509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7C0D6D1E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7EFE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B86E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2BDB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2681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1AAC" w14:textId="77777777" w:rsidR="006D0D8C" w:rsidRPr="008770E4" w:rsidRDefault="006D0D8C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8770E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770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70E4">
              <w:rPr>
                <w:rFonts w:ascii="Arial" w:hAnsi="Arial" w:cs="Arial"/>
                <w:sz w:val="20"/>
              </w:rPr>
            </w:r>
            <w:r w:rsidRPr="008770E4">
              <w:rPr>
                <w:rFonts w:ascii="Arial" w:hAnsi="Arial" w:cs="Arial"/>
                <w:sz w:val="20"/>
              </w:rPr>
              <w:fldChar w:fldCharType="separate"/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2354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4E78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1C4D" w14:textId="77777777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2A200C1D" w14:textId="77777777" w:rsidR="006D0D8C" w:rsidRPr="00524982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24982">
        <w:rPr>
          <w:rFonts w:ascii="Arial" w:hAnsi="Arial" w:cs="Arial"/>
          <w:b/>
          <w:bCs/>
          <w:sz w:val="20"/>
          <w:szCs w:val="18"/>
        </w:rPr>
        <w:t>Beschriftungen und Kennzeichnungen: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524982" w14:paraId="7E4AD9FE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2A7D83E3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2C395CA7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2FA44D8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4D40271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3128636A" w14:textId="77777777" w:rsidR="006D0D8C" w:rsidRPr="00524982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757AACFA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524982" w14:paraId="7F6C5A89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1899EA20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63B7830C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122B50C2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22C5DD72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1BCD3662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2AAC0A8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251C5DA5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4C4147CD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524982" w14:paraId="4D293624" w14:textId="77777777" w:rsidTr="006B4A3E">
        <w:trPr>
          <w:trHeight w:val="575"/>
        </w:trPr>
        <w:tc>
          <w:tcPr>
            <w:tcW w:w="2977" w:type="dxa"/>
            <w:vAlign w:val="center"/>
          </w:tcPr>
          <w:p w14:paraId="7ADA3C84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Beschriftungen an der SAZ</w:t>
            </w:r>
          </w:p>
          <w:p w14:paraId="215092CF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entsprechend den Vorschriften</w:t>
            </w:r>
          </w:p>
        </w:tc>
        <w:tc>
          <w:tcPr>
            <w:tcW w:w="567" w:type="dxa"/>
            <w:vAlign w:val="center"/>
          </w:tcPr>
          <w:p w14:paraId="2B1CD69C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C61D61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06026A0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3B686EB" w14:textId="77777777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C62A117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ECAC047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33F443A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6F979D9E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410EF173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Wegweiser zur SAZ</w:t>
            </w:r>
          </w:p>
        </w:tc>
        <w:tc>
          <w:tcPr>
            <w:tcW w:w="567" w:type="dxa"/>
            <w:vAlign w:val="center"/>
          </w:tcPr>
          <w:p w14:paraId="7551919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54BD66D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96DFBD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B629A87" w14:textId="77777777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0CF14D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35E85C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C3F9DDB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4C693467" w14:textId="77777777" w:rsidTr="006B4A3E">
        <w:trPr>
          <w:trHeight w:val="545"/>
        </w:trPr>
        <w:tc>
          <w:tcPr>
            <w:tcW w:w="2977" w:type="dxa"/>
            <w:vAlign w:val="center"/>
          </w:tcPr>
          <w:p w14:paraId="2686A60B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Beschriftung der FWS inklusive</w:t>
            </w:r>
          </w:p>
          <w:p w14:paraId="169CC05A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Alarmierungstexte</w:t>
            </w:r>
          </w:p>
        </w:tc>
        <w:tc>
          <w:tcPr>
            <w:tcW w:w="567" w:type="dxa"/>
            <w:vAlign w:val="center"/>
          </w:tcPr>
          <w:p w14:paraId="168BF3B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210B39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5C60C49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9D205FE" w14:textId="77777777" w:rsidR="006D0D8C" w:rsidRPr="00524982" w:rsidRDefault="006D0D8C" w:rsidP="006B4A3E">
            <w:pPr>
              <w:tabs>
                <w:tab w:val="center" w:pos="596"/>
                <w:tab w:val="center" w:leader="dot" w:pos="2776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93CA0F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5F7E65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24C83CE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1E933592" w14:textId="77777777" w:rsidTr="006B4A3E">
        <w:trPr>
          <w:trHeight w:val="5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2098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Kennzeichnung zur Auffindung der</w:t>
            </w:r>
          </w:p>
          <w:p w14:paraId="1B4B5B83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Anlagendokumentation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607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B80E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D079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6E33" w14:textId="77777777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5DD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893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967E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1A588CAB" w14:textId="77777777" w:rsidTr="006B4A3E">
        <w:trPr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D4B2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5C0C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18B8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14F3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7A68" w14:textId="77777777" w:rsidR="006D0D8C" w:rsidRPr="008770E4" w:rsidRDefault="006D0D8C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8770E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770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70E4">
              <w:rPr>
                <w:rFonts w:ascii="Arial" w:hAnsi="Arial" w:cs="Arial"/>
                <w:sz w:val="20"/>
              </w:rPr>
            </w:r>
            <w:r w:rsidRPr="008770E4">
              <w:rPr>
                <w:rFonts w:ascii="Arial" w:hAnsi="Arial" w:cs="Arial"/>
                <w:sz w:val="20"/>
              </w:rPr>
              <w:fldChar w:fldCharType="separate"/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B03C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E06F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FF14" w14:textId="77777777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19BBB5E4" w14:textId="77777777" w:rsidR="00D253E3" w:rsidRPr="00EC6A27" w:rsidRDefault="00D253E3" w:rsidP="00D253E3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1FBD45F5" w14:textId="77777777" w:rsidR="006D0D8C" w:rsidRPr="00524982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24982">
        <w:rPr>
          <w:rFonts w:ascii="Arial" w:hAnsi="Arial" w:cs="Arial"/>
          <w:b/>
          <w:bCs/>
          <w:sz w:val="20"/>
          <w:szCs w:val="18"/>
        </w:rPr>
        <w:lastRenderedPageBreak/>
        <w:t>Nutzung: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524982" w14:paraId="5F5E8BA6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3B318CF0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76F8B138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3DB3AFF9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3172BC6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19B25FD6" w14:textId="77777777" w:rsidR="006D0D8C" w:rsidRPr="00524982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6B1352DB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524982" w14:paraId="053AB3AA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49205551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7875E17C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5D5842D0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1E080DA4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36000B85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3AC6B6F9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74663722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105E1AE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524982" w14:paraId="5C22DB6B" w14:textId="77777777" w:rsidTr="006B4A3E">
        <w:trPr>
          <w:trHeight w:val="1844"/>
        </w:trPr>
        <w:tc>
          <w:tcPr>
            <w:tcW w:w="2977" w:type="dxa"/>
            <w:vAlign w:val="center"/>
          </w:tcPr>
          <w:p w14:paraId="380B2686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Überprüfung, in welchem Maß die Änderungen einen Einfluss auf das ENS (z. B. Schallpegel, STI-) hat und ob Änderungen (z. B. Entfernung oder zusätzliche Lautsprecher) erforderlich sind.</w:t>
            </w:r>
          </w:p>
          <w:p w14:paraId="1ED1AB23" w14:textId="77777777" w:rsidR="006D0D8C" w:rsidRPr="00B934A9" w:rsidRDefault="006D0D8C" w:rsidP="006B4A3E">
            <w:pPr>
              <w:widowControl w:val="0"/>
              <w:autoSpaceDE w:val="0"/>
              <w:autoSpaceDN w:val="0"/>
              <w:adjustRightInd w:val="0"/>
              <w:spacing w:line="194" w:lineRule="exact"/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WICHTIG:</w:t>
            </w:r>
          </w:p>
          <w:p w14:paraId="6C9F29FD" w14:textId="77777777" w:rsidR="006D0D8C" w:rsidRPr="00B934A9" w:rsidRDefault="006D0D8C" w:rsidP="006B4A3E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Den Betreiber ist diesbezüglich nachweislich zu informieren!</w:t>
            </w:r>
          </w:p>
        </w:tc>
        <w:tc>
          <w:tcPr>
            <w:tcW w:w="567" w:type="dxa"/>
            <w:vAlign w:val="center"/>
          </w:tcPr>
          <w:p w14:paraId="311ACBA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C04233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5C86C8A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4F8EFBB" w14:textId="77777777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D11ADAD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A40B06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EBBF7EC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38793FB4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8B09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B914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1D1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88B1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B902" w14:textId="6D091667" w:rsidR="006D0D8C" w:rsidRPr="008770E4" w:rsidRDefault="00CB686D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38E0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B739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FB59" w14:textId="77777777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1E8DA2FA" w14:textId="77777777" w:rsidR="006D0D8C" w:rsidRPr="00524982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24982">
        <w:rPr>
          <w:rFonts w:ascii="Arial" w:hAnsi="Arial" w:cs="Arial"/>
          <w:b/>
          <w:bCs/>
          <w:sz w:val="20"/>
          <w:szCs w:val="18"/>
        </w:rPr>
        <w:t>Anlagendokumentation / FW-Ordner: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524982" w14:paraId="4C8FBC02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3AB2085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5AF6E24C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4C545EA4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5BBF9C0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60D1D2AB" w14:textId="77777777" w:rsidR="006D0D8C" w:rsidRPr="00524982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6C8BDC4F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524982" w14:paraId="7A22E575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412C7590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61A6F12C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5C7F1959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12FC488C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7377D4D5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572CF580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72D30EBB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25E916F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524982" w14:paraId="4D2A60BF" w14:textId="77777777" w:rsidTr="006B4A3E">
        <w:trPr>
          <w:trHeight w:val="972"/>
        </w:trPr>
        <w:tc>
          <w:tcPr>
            <w:tcW w:w="2977" w:type="dxa"/>
            <w:vAlign w:val="center"/>
          </w:tcPr>
          <w:p w14:paraId="27C9B0A4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Überprüfung der Anlagendokumentation / des FW-Ordners auf Vollständigkeit, Richtigkeit und Aktualität</w:t>
            </w:r>
          </w:p>
        </w:tc>
        <w:tc>
          <w:tcPr>
            <w:tcW w:w="567" w:type="dxa"/>
            <w:vAlign w:val="center"/>
          </w:tcPr>
          <w:p w14:paraId="7F8A563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91AAFF4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FDD2F89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375530B" w14:textId="77777777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6FF904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54EF85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19A07CF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53E2948B" w14:textId="77777777" w:rsidTr="006B4A3E">
        <w:trPr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6357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E649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44BA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74FA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79C1" w14:textId="77777777" w:rsidR="006D0D8C" w:rsidRPr="008770E4" w:rsidRDefault="006D0D8C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8770E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770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70E4">
              <w:rPr>
                <w:rFonts w:ascii="Arial" w:hAnsi="Arial" w:cs="Arial"/>
                <w:sz w:val="20"/>
              </w:rPr>
            </w:r>
            <w:r w:rsidRPr="008770E4">
              <w:rPr>
                <w:rFonts w:ascii="Arial" w:hAnsi="Arial" w:cs="Arial"/>
                <w:sz w:val="20"/>
              </w:rPr>
              <w:fldChar w:fldCharType="separate"/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C046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0B49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986E" w14:textId="77777777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36697782" w14:textId="77777777" w:rsidR="006D0D8C" w:rsidRPr="00524982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24982">
        <w:rPr>
          <w:rFonts w:ascii="Arial" w:hAnsi="Arial" w:cs="Arial"/>
          <w:b/>
          <w:bCs/>
          <w:sz w:val="20"/>
          <w:szCs w:val="18"/>
        </w:rPr>
        <w:t>Kontrollbuch: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524982" w14:paraId="0718B429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071A75F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1D2D5ADB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7003454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48854D5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3CF5FF2B" w14:textId="77777777" w:rsidR="006D0D8C" w:rsidRPr="00524982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444ADD4D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524982" w14:paraId="5EDA7CD4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59C42C8F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55EE5578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3351CF89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649386AC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0AA24E67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0FA677B3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004ABCF0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4E3EEB6C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524982" w14:paraId="77498721" w14:textId="77777777" w:rsidTr="006B4A3E">
        <w:trPr>
          <w:trHeight w:val="875"/>
        </w:trPr>
        <w:tc>
          <w:tcPr>
            <w:tcW w:w="2977" w:type="dxa"/>
            <w:vAlign w:val="center"/>
          </w:tcPr>
          <w:p w14:paraId="7EF3BD22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Prüfung, ob Nutzungsänderungen in das Kontrollbuch eingetragen wurden und ob alle Angaben des Instandhalters aktuell </w:t>
            </w:r>
            <w:proofErr w:type="gramStart"/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sind</w:t>
            </w:r>
            <w:proofErr w:type="gramEnd"/>
          </w:p>
        </w:tc>
        <w:tc>
          <w:tcPr>
            <w:tcW w:w="567" w:type="dxa"/>
            <w:vAlign w:val="center"/>
          </w:tcPr>
          <w:p w14:paraId="67ABC5AC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3CB4F4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9ADDB17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DBB024E" w14:textId="77777777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A545B5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1407C0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1E41D6D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38821249" w14:textId="77777777" w:rsidTr="006B4A3E">
        <w:trPr>
          <w:trHeight w:val="507"/>
        </w:trPr>
        <w:tc>
          <w:tcPr>
            <w:tcW w:w="2977" w:type="dxa"/>
            <w:vAlign w:val="center"/>
          </w:tcPr>
          <w:p w14:paraId="5AD20774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Erforderlichenfalls neues Kontrollbuch hinterlegen.</w:t>
            </w:r>
          </w:p>
        </w:tc>
        <w:tc>
          <w:tcPr>
            <w:tcW w:w="567" w:type="dxa"/>
            <w:vAlign w:val="center"/>
          </w:tcPr>
          <w:p w14:paraId="4674E0C1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CDF305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94F615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555FC42" w14:textId="77777777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EBB258C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C9C673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72F9C0B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349F6E0E" w14:textId="77777777" w:rsidTr="006B4A3E">
        <w:trPr>
          <w:trHeight w:val="5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4E83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92E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71A2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5195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306" w14:textId="77777777" w:rsidR="006D0D8C" w:rsidRPr="008770E4" w:rsidRDefault="006D0D8C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8770E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770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70E4">
              <w:rPr>
                <w:rFonts w:ascii="Arial" w:hAnsi="Arial" w:cs="Arial"/>
                <w:sz w:val="20"/>
              </w:rPr>
            </w:r>
            <w:r w:rsidRPr="008770E4">
              <w:rPr>
                <w:rFonts w:ascii="Arial" w:hAnsi="Arial" w:cs="Arial"/>
                <w:sz w:val="20"/>
              </w:rPr>
              <w:fldChar w:fldCharType="separate"/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3B79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792E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CCF4" w14:textId="77777777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634DD884" w14:textId="77777777" w:rsidR="006D0D8C" w:rsidRPr="00524982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24982">
        <w:rPr>
          <w:rFonts w:ascii="Arial" w:hAnsi="Arial" w:cs="Arial"/>
          <w:b/>
          <w:bCs/>
          <w:sz w:val="20"/>
          <w:szCs w:val="18"/>
        </w:rPr>
        <w:t>Zutrittsmöglichkeit: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524982" w14:paraId="3070D6DA" w14:textId="77777777" w:rsidTr="006B4A3E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3C78259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68470E16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08F441F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1D93E173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4D3CB325" w14:textId="77777777" w:rsidR="006D0D8C" w:rsidRPr="00524982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2CB17F63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524982" w14:paraId="652B7516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73EF3385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3A987CB6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06F534A7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07F198AD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5A7AEC8E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38D1D6E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652E5B85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3E79E3F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524982" w14:paraId="2AE3F65F" w14:textId="77777777" w:rsidTr="006B4A3E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4F37BE95" w14:textId="77777777" w:rsidR="006D0D8C" w:rsidRPr="00524982" w:rsidRDefault="006D0D8C" w:rsidP="006B4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2897420E" w14:textId="77777777" w:rsidR="006D0D8C" w:rsidRPr="00A0135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A0135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4DCDEA74" w14:textId="77777777" w:rsidR="006D0D8C" w:rsidRPr="00A0135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A0135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6FA83609" w14:textId="77777777" w:rsidR="006D0D8C" w:rsidRPr="00A0135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A0135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336699"/>
            <w:vAlign w:val="center"/>
          </w:tcPr>
          <w:p w14:paraId="232DE591" w14:textId="77777777" w:rsidR="006D0D8C" w:rsidRPr="00A0135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32CCAD8A" w14:textId="77777777" w:rsidR="006D0D8C" w:rsidRPr="00A0135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A0135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712A5402" w14:textId="77777777" w:rsidR="006D0D8C" w:rsidRPr="00A0135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A0135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7FE5B880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524982" w14:paraId="3FC383B5" w14:textId="77777777" w:rsidTr="006B4A3E">
        <w:trPr>
          <w:trHeight w:val="1002"/>
        </w:trPr>
        <w:tc>
          <w:tcPr>
            <w:tcW w:w="2977" w:type="dxa"/>
            <w:vAlign w:val="center"/>
          </w:tcPr>
          <w:p w14:paraId="066F5556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Verfügbarkeit der vorgesehenen Zutrittsschlüssel bzw. Zutrittskarten Anm.: Bei Zutrittskarten ist die Gültigkeit zu überprüfen.</w:t>
            </w:r>
          </w:p>
        </w:tc>
        <w:tc>
          <w:tcPr>
            <w:tcW w:w="567" w:type="dxa"/>
            <w:vAlign w:val="center"/>
          </w:tcPr>
          <w:p w14:paraId="782967E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7841ACD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2051D7D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9491748" w14:textId="77777777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40EFAF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DBE154A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043AFFF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33CB7647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87D4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669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CE2D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91DA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3BA0" w14:textId="65A71D49" w:rsidR="006D0D8C" w:rsidRPr="008770E4" w:rsidRDefault="00CB686D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4464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6CF2" w14:textId="7777777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57BB" w14:textId="77777777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705AA56A" w14:textId="77777777" w:rsidR="00D253E3" w:rsidRPr="00EC6A27" w:rsidRDefault="00D253E3" w:rsidP="00D253E3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41EFF01F" w14:textId="77777777" w:rsidR="006D0D8C" w:rsidRPr="006D0D8C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</w:rPr>
      </w:pPr>
      <w:r w:rsidRPr="006D0D8C">
        <w:rPr>
          <w:rFonts w:ascii="Arial" w:hAnsi="Arial" w:cs="Arial"/>
          <w:b/>
          <w:bCs/>
          <w:sz w:val="20"/>
        </w:rPr>
        <w:lastRenderedPageBreak/>
        <w:t>Schalldruckpegel und Sprachverständlichkeitsmessung</w:t>
      </w:r>
    </w:p>
    <w:p w14:paraId="2CDBAE35" w14:textId="77777777" w:rsidR="006D0D8C" w:rsidRPr="00524982" w:rsidRDefault="006D0D8C" w:rsidP="006D0D8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lang w:val="de-AT"/>
        </w:rPr>
      </w:pPr>
      <w:r w:rsidRPr="00524982">
        <w:rPr>
          <w:rFonts w:ascii="Arial" w:hAnsi="Arial" w:cs="Arial"/>
          <w:color w:val="000000"/>
          <w:sz w:val="20"/>
          <w:lang w:val="de-AT"/>
        </w:rPr>
        <w:t xml:space="preserve">Messergebnisse wurden in einer separaten Tabelle erfasst:   </w:t>
      </w:r>
      <w:r w:rsidRPr="00524982">
        <w:rPr>
          <w:rFonts w:ascii="Arial" w:hAnsi="Arial" w:cs="Arial"/>
          <w:sz w:val="20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524982">
        <w:rPr>
          <w:rFonts w:ascii="Arial" w:hAnsi="Arial" w:cs="Arial"/>
          <w:sz w:val="20"/>
          <w:lang w:val="de-AT"/>
        </w:rPr>
        <w:instrText xml:space="preserve"> FORMCHECKBOX </w:instrText>
      </w:r>
      <w:r w:rsidRPr="00524982">
        <w:rPr>
          <w:rFonts w:ascii="Arial" w:hAnsi="Arial" w:cs="Arial"/>
          <w:sz w:val="20"/>
          <w:lang w:val="de-AT"/>
        </w:rPr>
      </w:r>
      <w:r w:rsidRPr="00524982">
        <w:rPr>
          <w:rFonts w:ascii="Arial" w:hAnsi="Arial" w:cs="Arial"/>
          <w:sz w:val="20"/>
          <w:lang w:val="de-AT"/>
        </w:rPr>
        <w:fldChar w:fldCharType="separate"/>
      </w:r>
      <w:r w:rsidRPr="00524982">
        <w:rPr>
          <w:rFonts w:ascii="Arial" w:hAnsi="Arial" w:cs="Arial"/>
          <w:sz w:val="20"/>
          <w:lang w:val="de-AT"/>
        </w:rPr>
        <w:fldChar w:fldCharType="end"/>
      </w:r>
      <w:r w:rsidRPr="00524982">
        <w:rPr>
          <w:rFonts w:ascii="Arial" w:hAnsi="Arial" w:cs="Arial"/>
          <w:color w:val="000000"/>
          <w:sz w:val="20"/>
          <w:lang w:val="de-AT"/>
        </w:rPr>
        <w:t xml:space="preserve"> ja   </w:t>
      </w:r>
      <w:r w:rsidRPr="00524982">
        <w:rPr>
          <w:rFonts w:ascii="Arial" w:hAnsi="Arial" w:cs="Arial"/>
          <w:sz w:val="20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524982">
        <w:rPr>
          <w:rFonts w:ascii="Arial" w:hAnsi="Arial" w:cs="Arial"/>
          <w:sz w:val="20"/>
          <w:lang w:val="de-AT"/>
        </w:rPr>
        <w:instrText xml:space="preserve"> FORMCHECKBOX </w:instrText>
      </w:r>
      <w:r w:rsidRPr="00524982">
        <w:rPr>
          <w:rFonts w:ascii="Arial" w:hAnsi="Arial" w:cs="Arial"/>
          <w:sz w:val="20"/>
          <w:lang w:val="de-AT"/>
        </w:rPr>
      </w:r>
      <w:r w:rsidRPr="00524982">
        <w:rPr>
          <w:rFonts w:ascii="Arial" w:hAnsi="Arial" w:cs="Arial"/>
          <w:sz w:val="20"/>
          <w:lang w:val="de-AT"/>
        </w:rPr>
        <w:fldChar w:fldCharType="separate"/>
      </w:r>
      <w:r w:rsidRPr="00524982">
        <w:rPr>
          <w:rFonts w:ascii="Arial" w:hAnsi="Arial" w:cs="Arial"/>
          <w:sz w:val="20"/>
          <w:lang w:val="de-AT"/>
        </w:rPr>
        <w:fldChar w:fldCharType="end"/>
      </w:r>
      <w:r w:rsidRPr="00524982">
        <w:rPr>
          <w:rFonts w:ascii="Arial" w:hAnsi="Arial" w:cs="Arial"/>
          <w:color w:val="000000"/>
          <w:sz w:val="20"/>
          <w:lang w:val="de-AT"/>
        </w:rPr>
        <w:t xml:space="preserve"> nein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828"/>
        <w:gridCol w:w="1417"/>
        <w:gridCol w:w="1843"/>
        <w:gridCol w:w="2339"/>
      </w:tblGrid>
      <w:tr w:rsidR="006D0D8C" w:rsidRPr="00524982" w14:paraId="0B555640" w14:textId="77777777" w:rsidTr="006B4A3E">
        <w:trPr>
          <w:trHeight w:val="100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02B6E2AD" w14:textId="77777777" w:rsidR="006D0D8C" w:rsidRPr="00524982" w:rsidRDefault="006D0D8C" w:rsidP="006B4A3E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  <w:t>Lfd.</w:t>
            </w:r>
          </w:p>
          <w:p w14:paraId="3D22BBE6" w14:textId="77777777" w:rsidR="006D0D8C" w:rsidRPr="00524982" w:rsidRDefault="006D0D8C" w:rsidP="006B4A3E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788F311C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Standort Messung (numerisch oder Text)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285BE5C0" w14:textId="77777777" w:rsidR="006D0D8C" w:rsidRPr="00524982" w:rsidRDefault="006D0D8C" w:rsidP="006B4A3E">
            <w:pPr>
              <w:widowControl w:val="0"/>
              <w:autoSpaceDE w:val="0"/>
              <w:autoSpaceDN w:val="0"/>
              <w:adjustRightInd w:val="0"/>
              <w:spacing w:before="60"/>
              <w:ind w:right="55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  <w:t>Gemessener Schallpegel</w:t>
            </w:r>
          </w:p>
          <w:p w14:paraId="6889C3D9" w14:textId="77777777" w:rsidR="006D0D8C" w:rsidRPr="00524982" w:rsidRDefault="006D0D8C" w:rsidP="006B4A3E">
            <w:pPr>
              <w:widowControl w:val="0"/>
              <w:autoSpaceDE w:val="0"/>
              <w:autoSpaceDN w:val="0"/>
              <w:adjustRightInd w:val="0"/>
              <w:spacing w:before="60"/>
              <w:ind w:left="11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  <w:t>[dB(A)]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082B5884" w14:textId="77777777" w:rsidR="006D0D8C" w:rsidRPr="00524982" w:rsidRDefault="006D0D8C" w:rsidP="006B4A3E">
            <w:pPr>
              <w:widowControl w:val="0"/>
              <w:autoSpaceDE w:val="0"/>
              <w:autoSpaceDN w:val="0"/>
              <w:adjustRightInd w:val="0"/>
              <w:spacing w:before="60"/>
              <w:ind w:right="57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  <w:t>Sprach-verständlichkeit</w:t>
            </w:r>
          </w:p>
          <w:p w14:paraId="01EF7D06" w14:textId="77777777" w:rsidR="006D0D8C" w:rsidRPr="00524982" w:rsidRDefault="006D0D8C" w:rsidP="006B4A3E">
            <w:pPr>
              <w:widowControl w:val="0"/>
              <w:autoSpaceDE w:val="0"/>
              <w:autoSpaceDN w:val="0"/>
              <w:adjustRightInd w:val="0"/>
              <w:spacing w:before="60"/>
              <w:ind w:right="57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  <w:t>[STI]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B9C0414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</w:t>
            </w:r>
          </w:p>
        </w:tc>
      </w:tr>
      <w:tr w:rsidR="006D0D8C" w:rsidRPr="00524982" w14:paraId="235A4F01" w14:textId="77777777" w:rsidTr="006B4A3E">
        <w:trPr>
          <w:trHeight w:val="454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</w:tcBorders>
            <w:vAlign w:val="center"/>
          </w:tcPr>
          <w:p w14:paraId="63DA9DB4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54E0F508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7" w:name="Text68"/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55250A4C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908F003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</w:tcBorders>
            <w:vAlign w:val="center"/>
          </w:tcPr>
          <w:p w14:paraId="36EC53DE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35FCF05D" w14:textId="77777777" w:rsidTr="006B4A3E">
        <w:trPr>
          <w:trHeight w:val="397"/>
          <w:jc w:val="center"/>
        </w:trPr>
        <w:tc>
          <w:tcPr>
            <w:tcW w:w="638" w:type="dxa"/>
            <w:vMerge/>
            <w:vAlign w:val="center"/>
          </w:tcPr>
          <w:p w14:paraId="5A95ADA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vAlign w:val="center"/>
          </w:tcPr>
          <w:p w14:paraId="3B33ED22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21D08C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EE72C9D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45A746D8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3D55B512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8"/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bookmarkEnd w:id="18"/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1C103CE5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672EDA47" w14:textId="77777777" w:rsidTr="006B4A3E">
        <w:trPr>
          <w:trHeight w:val="454"/>
          <w:jc w:val="center"/>
        </w:trPr>
        <w:tc>
          <w:tcPr>
            <w:tcW w:w="638" w:type="dxa"/>
            <w:vMerge w:val="restart"/>
            <w:vAlign w:val="center"/>
          </w:tcPr>
          <w:p w14:paraId="439DEB17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28" w:type="dxa"/>
            <w:vMerge w:val="restart"/>
            <w:vAlign w:val="center"/>
          </w:tcPr>
          <w:p w14:paraId="1C5099E3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5B2C6CB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2535463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61D944BC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06593373" w14:textId="77777777" w:rsidTr="006B4A3E">
        <w:trPr>
          <w:trHeight w:val="397"/>
          <w:jc w:val="center"/>
        </w:trPr>
        <w:tc>
          <w:tcPr>
            <w:tcW w:w="638" w:type="dxa"/>
            <w:vMerge/>
            <w:vAlign w:val="center"/>
          </w:tcPr>
          <w:p w14:paraId="0B78CAE9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vAlign w:val="center"/>
          </w:tcPr>
          <w:p w14:paraId="340CFC73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13D9D4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3C74392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6E781A44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1094A7EE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31FB0770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76108504" w14:textId="77777777" w:rsidTr="006B4A3E">
        <w:trPr>
          <w:trHeight w:val="454"/>
          <w:jc w:val="center"/>
        </w:trPr>
        <w:tc>
          <w:tcPr>
            <w:tcW w:w="638" w:type="dxa"/>
            <w:vMerge w:val="restart"/>
            <w:vAlign w:val="center"/>
          </w:tcPr>
          <w:p w14:paraId="27177B80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28" w:type="dxa"/>
            <w:vMerge w:val="restart"/>
            <w:vAlign w:val="center"/>
          </w:tcPr>
          <w:p w14:paraId="4AE9A43B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004E574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8764110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4BAAE498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23BEE144" w14:textId="77777777" w:rsidTr="006B4A3E">
        <w:trPr>
          <w:trHeight w:val="397"/>
          <w:jc w:val="center"/>
        </w:trPr>
        <w:tc>
          <w:tcPr>
            <w:tcW w:w="638" w:type="dxa"/>
            <w:vMerge/>
            <w:vAlign w:val="center"/>
          </w:tcPr>
          <w:p w14:paraId="72CBD69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vAlign w:val="center"/>
          </w:tcPr>
          <w:p w14:paraId="10F3A371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DD1D807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659644E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4E69BD35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498C6EEC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2B883751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6B3AB7DF" w14:textId="77777777" w:rsidTr="006B4A3E">
        <w:trPr>
          <w:trHeight w:val="454"/>
          <w:jc w:val="center"/>
        </w:trPr>
        <w:tc>
          <w:tcPr>
            <w:tcW w:w="638" w:type="dxa"/>
            <w:vMerge w:val="restart"/>
            <w:vAlign w:val="center"/>
          </w:tcPr>
          <w:p w14:paraId="6CD4A213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28" w:type="dxa"/>
            <w:vMerge w:val="restart"/>
            <w:vAlign w:val="center"/>
          </w:tcPr>
          <w:p w14:paraId="345AB1D5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166506D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CC3D3AC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3F9C5376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4E57540E" w14:textId="77777777" w:rsidTr="006B4A3E">
        <w:trPr>
          <w:trHeight w:val="397"/>
          <w:jc w:val="center"/>
        </w:trPr>
        <w:tc>
          <w:tcPr>
            <w:tcW w:w="638" w:type="dxa"/>
            <w:vMerge/>
            <w:vAlign w:val="center"/>
          </w:tcPr>
          <w:p w14:paraId="46ACD654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vAlign w:val="center"/>
          </w:tcPr>
          <w:p w14:paraId="6FA73924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D48181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1D1B1BA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749C1864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23609CC8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4C6B6039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6C8DD9E3" w14:textId="77777777" w:rsidTr="006B4A3E">
        <w:trPr>
          <w:trHeight w:val="454"/>
          <w:jc w:val="center"/>
        </w:trPr>
        <w:tc>
          <w:tcPr>
            <w:tcW w:w="638" w:type="dxa"/>
            <w:vMerge w:val="restart"/>
            <w:vAlign w:val="center"/>
          </w:tcPr>
          <w:p w14:paraId="074085C4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28" w:type="dxa"/>
            <w:vMerge w:val="restart"/>
            <w:vAlign w:val="center"/>
          </w:tcPr>
          <w:p w14:paraId="51585A2A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4587CC4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5B5BE61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28555440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6777376E" w14:textId="77777777" w:rsidTr="006B4A3E">
        <w:trPr>
          <w:trHeight w:val="397"/>
          <w:jc w:val="center"/>
        </w:trPr>
        <w:tc>
          <w:tcPr>
            <w:tcW w:w="638" w:type="dxa"/>
            <w:vMerge/>
            <w:vAlign w:val="center"/>
          </w:tcPr>
          <w:p w14:paraId="18ECD3FA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vAlign w:val="center"/>
          </w:tcPr>
          <w:p w14:paraId="508CD0B2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52F2351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C6AAE6C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63B23076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45FA06CB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23E3711D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203EA840" w14:textId="77777777" w:rsidTr="006B4A3E">
        <w:trPr>
          <w:trHeight w:val="454"/>
          <w:jc w:val="center"/>
        </w:trPr>
        <w:tc>
          <w:tcPr>
            <w:tcW w:w="638" w:type="dxa"/>
            <w:vMerge w:val="restart"/>
            <w:vAlign w:val="center"/>
          </w:tcPr>
          <w:p w14:paraId="63966541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28" w:type="dxa"/>
            <w:vMerge w:val="restart"/>
            <w:vAlign w:val="center"/>
          </w:tcPr>
          <w:p w14:paraId="1BB756D7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638B42F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0957EF5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32346CCC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45160371" w14:textId="77777777" w:rsidTr="006B4A3E">
        <w:trPr>
          <w:trHeight w:val="397"/>
          <w:jc w:val="center"/>
        </w:trPr>
        <w:tc>
          <w:tcPr>
            <w:tcW w:w="638" w:type="dxa"/>
            <w:vMerge/>
            <w:vAlign w:val="center"/>
          </w:tcPr>
          <w:p w14:paraId="1EC9666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vAlign w:val="center"/>
          </w:tcPr>
          <w:p w14:paraId="2F6B793B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9169C2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03718E91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3676F099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0BF8DF99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65A6A508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5ED45BD6" w14:textId="77777777" w:rsidTr="006B4A3E">
        <w:trPr>
          <w:trHeight w:val="454"/>
          <w:jc w:val="center"/>
        </w:trPr>
        <w:tc>
          <w:tcPr>
            <w:tcW w:w="638" w:type="dxa"/>
            <w:vMerge w:val="restart"/>
            <w:vAlign w:val="center"/>
          </w:tcPr>
          <w:p w14:paraId="788ED03A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28" w:type="dxa"/>
            <w:vMerge w:val="restart"/>
            <w:vAlign w:val="center"/>
          </w:tcPr>
          <w:p w14:paraId="19D73A88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70ED37D0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783208B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5C84699C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29F461CB" w14:textId="77777777" w:rsidTr="006B4A3E">
        <w:trPr>
          <w:trHeight w:val="397"/>
          <w:jc w:val="center"/>
        </w:trPr>
        <w:tc>
          <w:tcPr>
            <w:tcW w:w="638" w:type="dxa"/>
            <w:vMerge/>
            <w:vAlign w:val="center"/>
          </w:tcPr>
          <w:p w14:paraId="13D41C9A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vAlign w:val="center"/>
          </w:tcPr>
          <w:p w14:paraId="4B59FD16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64F1739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33AC491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7093C6DD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70410478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095556EC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3032CAD3" w14:textId="77777777" w:rsidTr="006B4A3E">
        <w:trPr>
          <w:trHeight w:val="454"/>
          <w:jc w:val="center"/>
        </w:trPr>
        <w:tc>
          <w:tcPr>
            <w:tcW w:w="638" w:type="dxa"/>
            <w:vMerge w:val="restart"/>
            <w:vAlign w:val="center"/>
          </w:tcPr>
          <w:p w14:paraId="1F587C3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28" w:type="dxa"/>
            <w:vMerge w:val="restart"/>
            <w:vAlign w:val="center"/>
          </w:tcPr>
          <w:p w14:paraId="20A23129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0944A9F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A38574C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4E79C2CB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1B33574F" w14:textId="77777777" w:rsidTr="006B4A3E">
        <w:trPr>
          <w:trHeight w:val="397"/>
          <w:jc w:val="center"/>
        </w:trPr>
        <w:tc>
          <w:tcPr>
            <w:tcW w:w="638" w:type="dxa"/>
            <w:vMerge/>
            <w:vAlign w:val="center"/>
          </w:tcPr>
          <w:p w14:paraId="279BDBC4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vAlign w:val="center"/>
          </w:tcPr>
          <w:p w14:paraId="214AC340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C3127F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4D64383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7AE8AED6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4B883510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43688140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0C396B3C" w14:textId="77777777" w:rsidTr="006B4A3E">
        <w:trPr>
          <w:trHeight w:val="454"/>
          <w:jc w:val="center"/>
        </w:trPr>
        <w:tc>
          <w:tcPr>
            <w:tcW w:w="638" w:type="dxa"/>
            <w:vMerge w:val="restart"/>
            <w:vAlign w:val="center"/>
          </w:tcPr>
          <w:p w14:paraId="1BA92A1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28" w:type="dxa"/>
            <w:vMerge w:val="restart"/>
            <w:vAlign w:val="center"/>
          </w:tcPr>
          <w:p w14:paraId="43C1B87C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79CF42FD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F49CADD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6CF849F0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4B9100D4" w14:textId="77777777" w:rsidTr="006B4A3E">
        <w:trPr>
          <w:trHeight w:val="397"/>
          <w:jc w:val="center"/>
        </w:trPr>
        <w:tc>
          <w:tcPr>
            <w:tcW w:w="638" w:type="dxa"/>
            <w:vMerge/>
            <w:vAlign w:val="center"/>
          </w:tcPr>
          <w:p w14:paraId="11D397C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vAlign w:val="center"/>
          </w:tcPr>
          <w:p w14:paraId="7D72122A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C2FDEE7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73871151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1FB0429E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47F87A58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NEIN</w:t>
            </w:r>
          </w:p>
        </w:tc>
        <w:tc>
          <w:tcPr>
            <w:tcW w:w="2339" w:type="dxa"/>
            <w:vMerge/>
            <w:vAlign w:val="center"/>
          </w:tcPr>
          <w:p w14:paraId="227A5EBB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4ABEC22B" w14:textId="77777777" w:rsidTr="006B4A3E">
        <w:trPr>
          <w:trHeight w:val="454"/>
          <w:jc w:val="center"/>
        </w:trPr>
        <w:tc>
          <w:tcPr>
            <w:tcW w:w="638" w:type="dxa"/>
            <w:vMerge w:val="restart"/>
            <w:vAlign w:val="center"/>
          </w:tcPr>
          <w:p w14:paraId="14D99724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28" w:type="dxa"/>
            <w:vMerge w:val="restart"/>
            <w:vAlign w:val="center"/>
          </w:tcPr>
          <w:p w14:paraId="7A87F68C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4D0A5B1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1552925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5B183539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27E9E83E" w14:textId="77777777" w:rsidTr="006B4A3E">
        <w:trPr>
          <w:trHeight w:val="397"/>
          <w:jc w:val="center"/>
        </w:trPr>
        <w:tc>
          <w:tcPr>
            <w:tcW w:w="638" w:type="dxa"/>
            <w:vMerge/>
            <w:vAlign w:val="center"/>
          </w:tcPr>
          <w:p w14:paraId="132BCC2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vAlign w:val="center"/>
          </w:tcPr>
          <w:p w14:paraId="1242E608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B7F84C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61628F3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2B2DDDE0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19A5ADEC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040DFE85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1761F8D6" w14:textId="77777777" w:rsidTr="006B4A3E">
        <w:trPr>
          <w:trHeight w:val="454"/>
          <w:jc w:val="center"/>
        </w:trPr>
        <w:tc>
          <w:tcPr>
            <w:tcW w:w="638" w:type="dxa"/>
            <w:vMerge w:val="restart"/>
            <w:vAlign w:val="center"/>
          </w:tcPr>
          <w:p w14:paraId="68B6A0FD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28" w:type="dxa"/>
            <w:vMerge w:val="restart"/>
            <w:vAlign w:val="center"/>
          </w:tcPr>
          <w:p w14:paraId="414AECF7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72719E83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BDAFF2E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6B7C374A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59758C3D" w14:textId="77777777" w:rsidTr="006B4A3E">
        <w:trPr>
          <w:trHeight w:val="397"/>
          <w:jc w:val="center"/>
        </w:trPr>
        <w:tc>
          <w:tcPr>
            <w:tcW w:w="638" w:type="dxa"/>
            <w:vMerge/>
            <w:vAlign w:val="center"/>
          </w:tcPr>
          <w:p w14:paraId="2493F36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vAlign w:val="center"/>
          </w:tcPr>
          <w:p w14:paraId="5AED58BC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E72057A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74909B6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280676A4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1B023E28" w14:textId="7777777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4017506F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2F3705BE" w14:textId="77777777" w:rsidR="006D0D8C" w:rsidRPr="006D0D8C" w:rsidRDefault="006D0D8C" w:rsidP="006D0D8C">
      <w:pPr>
        <w:rPr>
          <w:rFonts w:ascii="Arial" w:hAnsi="Arial" w:cs="Arial"/>
          <w:bCs/>
          <w:sz w:val="16"/>
          <w:szCs w:val="16"/>
        </w:rPr>
      </w:pPr>
    </w:p>
    <w:p w14:paraId="397684EB" w14:textId="0D91D8CE" w:rsidR="006D0D8C" w:rsidRPr="006D0D8C" w:rsidRDefault="006D0D8C" w:rsidP="006D0D8C">
      <w:pPr>
        <w:rPr>
          <w:rFonts w:ascii="Arial" w:hAnsi="Arial" w:cs="Arial"/>
          <w:bCs/>
          <w:sz w:val="16"/>
          <w:szCs w:val="16"/>
        </w:rPr>
      </w:pPr>
      <w:r w:rsidRPr="006D0D8C">
        <w:rPr>
          <w:rFonts w:ascii="Arial" w:hAnsi="Arial" w:cs="Arial"/>
          <w:bCs/>
          <w:sz w:val="16"/>
          <w:szCs w:val="16"/>
        </w:rPr>
        <w:br w:type="page"/>
      </w:r>
    </w:p>
    <w:p w14:paraId="255AF141" w14:textId="655AF103" w:rsidR="009F328A" w:rsidRPr="00E6107D" w:rsidRDefault="009F328A" w:rsidP="009F328A">
      <w:pPr>
        <w:jc w:val="center"/>
        <w:rPr>
          <w:rFonts w:ascii="Arial" w:hAnsi="Arial" w:cs="Arial"/>
          <w:b/>
          <w:sz w:val="20"/>
        </w:rPr>
      </w:pPr>
      <w:r w:rsidRPr="00E6107D">
        <w:rPr>
          <w:rFonts w:ascii="Arial" w:hAnsi="Arial" w:cs="Arial"/>
          <w:b/>
          <w:sz w:val="20"/>
        </w:rPr>
        <w:lastRenderedPageBreak/>
        <w:t>Hinweis-/Mängelprotokoll</w:t>
      </w:r>
    </w:p>
    <w:p w14:paraId="3410560F" w14:textId="77777777" w:rsidR="005D1594" w:rsidRPr="00EC6A27" w:rsidRDefault="005D1594" w:rsidP="005D1594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Es wurden folgende Mängel festgestellt: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184"/>
        <w:gridCol w:w="567"/>
        <w:gridCol w:w="567"/>
        <w:gridCol w:w="567"/>
        <w:gridCol w:w="567"/>
        <w:gridCol w:w="584"/>
        <w:gridCol w:w="2372"/>
      </w:tblGrid>
      <w:tr w:rsidR="00EC6A27" w:rsidRPr="00EC6A27" w14:paraId="06A2E386" w14:textId="77777777" w:rsidTr="00EC6A27">
        <w:trPr>
          <w:trHeight w:val="219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71C25616" w14:textId="77777777" w:rsidR="00EC6A27" w:rsidRPr="00EC6A27" w:rsidRDefault="00EC6A27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>Lfd.</w:t>
            </w:r>
          </w:p>
          <w:p w14:paraId="476D85A0" w14:textId="77777777" w:rsidR="00EC6A27" w:rsidRPr="00EC6A27" w:rsidRDefault="00EC6A27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4FAC19E0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  <w:vAlign w:val="center"/>
          </w:tcPr>
          <w:p w14:paraId="18697C8C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zuständig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21DBB5FE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Behebung</w:t>
            </w:r>
          </w:p>
          <w:p w14:paraId="04E18E6B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in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3C6240DF" w14:textId="2F29FA78" w:rsidR="00EC6A27" w:rsidRPr="00EC6A27" w:rsidRDefault="00EC6A27" w:rsidP="00EC6A27">
            <w:pPr>
              <w:ind w:left="-90" w:right="-109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proofErr w:type="spellStart"/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</w:t>
            </w:r>
            <w:proofErr w:type="spellEnd"/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-hoben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C215ABD" w14:textId="5BADFA25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 aus letztem Protokoll</w:t>
            </w:r>
          </w:p>
        </w:tc>
      </w:tr>
      <w:tr w:rsidR="00EC6A27" w:rsidRPr="00EC6A27" w14:paraId="479D77DC" w14:textId="77777777" w:rsidTr="00EC6A27">
        <w:trPr>
          <w:trHeight w:val="53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31FF3D82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27E7760D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75A891AF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EE9D2EB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4B4D7463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7576CCD5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R</w:t>
            </w: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0BAF0E6A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699D0388" w14:textId="205F864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</w:tr>
      <w:tr w:rsidR="00EC6A27" w:rsidRPr="00EC6A27" w14:paraId="7CD88775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14:paraId="7F0C0BA2" w14:textId="1D658B85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</w:tcBorders>
            <w:vAlign w:val="center"/>
          </w:tcPr>
          <w:p w14:paraId="0C274874" w14:textId="24FF4DD6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A1354B1" w14:textId="23A2A758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2A5003D" w14:textId="77A71582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F06FA40" w14:textId="4088F1F3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9BB5E23" w14:textId="5EEBEFCE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</w:tcBorders>
            <w:vAlign w:val="center"/>
          </w:tcPr>
          <w:p w14:paraId="0E2D17B7" w14:textId="4884656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14:paraId="34174C57" w14:textId="55C8A9F6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445E7A4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9C40" w14:textId="2517FB9B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09C3" w14:textId="7159DA8A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2E65" w14:textId="38EDFB5B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A724" w14:textId="09124E41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F0BC" w14:textId="197A2B7B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4246" w14:textId="5FAB2A70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20D" w14:textId="1A33CCF5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971" w14:textId="72F376AF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4458837C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6321" w14:textId="241C1F2F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00D" w14:textId="1F21CB22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E41" w14:textId="596B4FE2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AB1" w14:textId="4B2C429C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8D2" w14:textId="47820138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3B1" w14:textId="79505A6A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0EB3" w14:textId="504A9BF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07C9" w14:textId="50E4648B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08E93EB0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013E" w14:textId="65E5188D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F27" w14:textId="6E7A9983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1DE2" w14:textId="6B577938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476" w14:textId="417A44EA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925" w14:textId="01BB5A0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E809" w14:textId="6F48D1B1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C92" w14:textId="594EE93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61B4" w14:textId="352AC50A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54AB95EC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8FF" w14:textId="20EBC832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E48" w14:textId="70601F56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C83" w14:textId="0B45F6FE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F496" w14:textId="0F693C50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04C6" w14:textId="2F41C7F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115" w14:textId="1EF34277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8FD1" w14:textId="4356A91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F276" w14:textId="5DE17202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A63425C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EA4" w14:textId="106BDA05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A699" w14:textId="329F240C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071" w14:textId="183A9192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F0C" w14:textId="0A6F199A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A858" w14:textId="26F96E84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E84C" w14:textId="1E80895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8D2" w14:textId="6EA0DE3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B84" w14:textId="179D1DA5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177F8040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88B" w14:textId="1497999B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8F" w14:textId="1E36B94D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8F67" w14:textId="02555886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3A29" w14:textId="5091C821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545" w14:textId="3289BF2B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01C2" w14:textId="2D560E98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263" w14:textId="2C790905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337" w14:textId="32043468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378EE92F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E4BB" w14:textId="16EC9418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65D" w14:textId="346F89C1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92F8" w14:textId="4D09C39C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3799" w14:textId="0481378B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93AB" w14:textId="6A5686A9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CB9B" w14:textId="7C65541F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0FA" w14:textId="3A5BCB2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3E7" w14:textId="560EB5AE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CF5A37A" w14:textId="77777777" w:rsidR="005D1594" w:rsidRPr="00EC6A27" w:rsidRDefault="005D1594" w:rsidP="005D1594">
      <w:pPr>
        <w:spacing w:before="120"/>
        <w:rPr>
          <w:rFonts w:ascii="Arial" w:hAnsi="Arial" w:cs="Arial"/>
          <w:spacing w:val="-2"/>
          <w:sz w:val="16"/>
          <w:szCs w:val="16"/>
          <w:lang w:val="de-AT"/>
        </w:rPr>
      </w:pPr>
      <w:r w:rsidRPr="00EC6A27">
        <w:rPr>
          <w:rFonts w:ascii="Arial" w:hAnsi="Arial" w:cs="Arial"/>
          <w:spacing w:val="-2"/>
          <w:sz w:val="16"/>
          <w:szCs w:val="16"/>
          <w:lang w:val="de-AT"/>
        </w:rPr>
        <w:t>F = Fachfirma, K = Kunde, I = Instandhaltung, R = Regie</w:t>
      </w:r>
    </w:p>
    <w:p w14:paraId="60C6303B" w14:textId="77777777" w:rsidR="008D1DEE" w:rsidRPr="00EC6A27" w:rsidRDefault="008D1DEE" w:rsidP="00DB285D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Hinweise: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9435"/>
      </w:tblGrid>
      <w:tr w:rsidR="00524982" w:rsidRPr="00EC6A27" w14:paraId="068455C2" w14:textId="77777777" w:rsidTr="00524982">
        <w:trPr>
          <w:trHeight w:val="414"/>
          <w:jc w:val="center"/>
        </w:trPr>
        <w:tc>
          <w:tcPr>
            <w:tcW w:w="646" w:type="dxa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71CD33D3" w14:textId="0C740FCC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 xml:space="preserve">Lfd. </w:t>
            </w:r>
          </w:p>
          <w:p w14:paraId="684A1A50" w14:textId="77777777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9435" w:type="dxa"/>
            <w:tcBorders>
              <w:right w:val="single" w:sz="8" w:space="0" w:color="auto"/>
            </w:tcBorders>
            <w:shd w:val="clear" w:color="auto" w:fill="336699"/>
            <w:vAlign w:val="center"/>
          </w:tcPr>
          <w:p w14:paraId="2CC46C88" w14:textId="4BC98159" w:rsidR="008D1DEE" w:rsidRPr="00EC6A27" w:rsidRDefault="008D1DEE" w:rsidP="009353D5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Hinweis</w:t>
            </w:r>
          </w:p>
        </w:tc>
      </w:tr>
      <w:tr w:rsidR="008D1DEE" w:rsidRPr="00EC6A27" w14:paraId="0B42AD74" w14:textId="77777777" w:rsidTr="00524982">
        <w:trPr>
          <w:trHeight w:val="567"/>
          <w:jc w:val="center"/>
        </w:trPr>
        <w:tc>
          <w:tcPr>
            <w:tcW w:w="646" w:type="dxa"/>
            <w:vAlign w:val="center"/>
          </w:tcPr>
          <w:p w14:paraId="7CC4EDED" w14:textId="0CFA2CD2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vAlign w:val="center"/>
          </w:tcPr>
          <w:p w14:paraId="77DD98FA" w14:textId="30EC38E8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703E6749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DB8" w14:textId="74962E6E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B3D3" w14:textId="714FE46F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9AF1FF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6038" w14:textId="4080305E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98F" w14:textId="20FB7375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A61840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E75" w14:textId="10CC4A1D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936" w14:textId="6989102A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CD2ACAD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DFF" w14:textId="0843E459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A4A2" w14:textId="4A3E1218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F46F40B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CD9" w14:textId="2F9BEB72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077D" w14:textId="4A48FFB4" w:rsidR="008D1DEE" w:rsidRPr="00EC6A27" w:rsidRDefault="00A01352" w:rsidP="009353D5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7826F9A" w14:textId="7147194B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Bei Vorhandensein von </w:t>
      </w:r>
      <w:r w:rsidR="005A7292" w:rsidRPr="00EC6A27">
        <w:rPr>
          <w:rFonts w:ascii="Arial" w:hAnsi="Arial" w:cs="Arial"/>
          <w:color w:val="000000"/>
          <w:sz w:val="16"/>
          <w:szCs w:val="16"/>
          <w:lang w:val="de-AT"/>
        </w:rPr>
        <w:t>Mängeln,</w:t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die von der Fachfirma zu beheben sind: Kunde wünscht Angebot für Mängelbehebung: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01352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01352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6BB75A21" w14:textId="7E436E09" w:rsidR="008D1DEE" w:rsidRPr="00EC6A27" w:rsidRDefault="005A7292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Weiterer Hinweis</w:t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/ Mängelprotokoll vorhanden: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01352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01352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7520FA3D" w14:textId="623F5F5A" w:rsidR="008D1DEE" w:rsidRPr="00EC6A27" w:rsidRDefault="008D1DEE" w:rsidP="00A01352">
      <w:pPr>
        <w:widowControl w:val="0"/>
        <w:tabs>
          <w:tab w:val="right" w:leader="dot" w:pos="992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Auf Kundenwunsch bleib</w:t>
      </w:r>
      <w:r w:rsidR="007B08F9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en folgende </w:t>
      </w:r>
      <w:r w:rsidR="006D0D8C">
        <w:rPr>
          <w:rFonts w:ascii="Arial" w:hAnsi="Arial" w:cs="Arial"/>
          <w:color w:val="000000"/>
          <w:sz w:val="16"/>
          <w:szCs w:val="16"/>
          <w:lang w:val="de-AT"/>
        </w:rPr>
        <w:t>Lautsprecherkreise abgeschaltet</w:t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>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6B45FF" w:rsidRPr="00EC6A2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45FF" w:rsidRPr="00EC6A27">
        <w:rPr>
          <w:rFonts w:ascii="Arial" w:hAnsi="Arial" w:cs="Arial"/>
          <w:sz w:val="20"/>
        </w:rPr>
        <w:instrText xml:space="preserve"> FORMTEXT </w:instrText>
      </w:r>
      <w:r w:rsidR="006B45FF" w:rsidRPr="00EC6A27">
        <w:rPr>
          <w:rFonts w:ascii="Arial" w:hAnsi="Arial" w:cs="Arial"/>
          <w:sz w:val="20"/>
        </w:rPr>
      </w:r>
      <w:r w:rsidR="006B45FF" w:rsidRPr="00EC6A27">
        <w:rPr>
          <w:rFonts w:ascii="Arial" w:hAnsi="Arial" w:cs="Arial"/>
          <w:sz w:val="20"/>
        </w:rPr>
        <w:fldChar w:fldCharType="separate"/>
      </w:r>
      <w:r w:rsidR="006B45FF" w:rsidRPr="00EC6A27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sz w:val="20"/>
        </w:rPr>
        <w:fldChar w:fldCharType="end"/>
      </w:r>
    </w:p>
    <w:p w14:paraId="41DA6B39" w14:textId="77777777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Abgesehen von den festgestellten Mängeln ist die Anlage zum Zeitpunkt der Überprüfung funktionsfähig.</w:t>
      </w:r>
    </w:p>
    <w:p w14:paraId="672AA759" w14:textId="67001AA5" w:rsidR="00A01352" w:rsidRPr="00EC6A27" w:rsidRDefault="008D1DEE" w:rsidP="00D92CB6">
      <w:pPr>
        <w:widowControl w:val="0"/>
        <w:autoSpaceDE w:val="0"/>
        <w:autoSpaceDN w:val="0"/>
        <w:adjustRightInd w:val="0"/>
        <w:spacing w:before="3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Der Kunde bestätigt mit nachfolgender Unterschrift die Kenntnisnahme des Instandhaltungsprotokolles sowie des </w:t>
      </w:r>
      <w:r w:rsidR="00EC6A27" w:rsidRPr="00EC6A27">
        <w:rPr>
          <w:rFonts w:ascii="Arial" w:hAnsi="Arial" w:cs="Arial"/>
          <w:color w:val="000000"/>
          <w:sz w:val="16"/>
          <w:szCs w:val="16"/>
          <w:lang w:val="de-AT"/>
        </w:rPr>
        <w:br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>Hinweis-/</w:t>
      </w:r>
      <w:proofErr w:type="spellStart"/>
      <w:r w:rsidRPr="00EC6A27">
        <w:rPr>
          <w:rFonts w:ascii="Arial" w:hAnsi="Arial" w:cs="Arial"/>
          <w:color w:val="000000"/>
          <w:sz w:val="16"/>
          <w:szCs w:val="16"/>
          <w:lang w:val="de-AT"/>
        </w:rPr>
        <w:t>Mängelprotokolles</w:t>
      </w:r>
      <w:proofErr w:type="spellEnd"/>
      <w:r w:rsidR="00DB285D" w:rsidRPr="00EC6A27">
        <w:rPr>
          <w:rFonts w:ascii="Arial" w:hAnsi="Arial" w:cs="Arial"/>
          <w:color w:val="000000"/>
          <w:sz w:val="16"/>
          <w:szCs w:val="16"/>
          <w:lang w:val="de-AT"/>
        </w:rPr>
        <w:t>:</w:t>
      </w:r>
    </w:p>
    <w:tbl>
      <w:tblPr>
        <w:tblStyle w:val="Tabellenraster"/>
        <w:tblW w:w="94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236"/>
        <w:gridCol w:w="2187"/>
        <w:gridCol w:w="284"/>
        <w:gridCol w:w="3455"/>
      </w:tblGrid>
      <w:tr w:rsidR="00A01352" w:rsidRPr="00EC6A27" w14:paraId="272D51C4" w14:textId="77777777" w:rsidTr="0061465F">
        <w:trPr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6A62F193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36" w:type="dxa"/>
          </w:tcPr>
          <w:p w14:paraId="70DA71FC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0753CBBC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20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9" w:name="Text32"/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instrText xml:space="preserve"> FORMTEXT </w:instrTex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end"/>
            </w:r>
            <w:bookmarkEnd w:id="19"/>
          </w:p>
        </w:tc>
        <w:tc>
          <w:tcPr>
            <w:tcW w:w="284" w:type="dxa"/>
          </w:tcPr>
          <w:p w14:paraId="34BB9016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ind w:left="-752" w:right="-752" w:firstLine="752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1A937CF4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</w:tr>
      <w:tr w:rsidR="00A01352" w:rsidRPr="00EC6A27" w14:paraId="6BB6BE92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10A69DB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der Fachperson</w:t>
            </w:r>
          </w:p>
        </w:tc>
        <w:tc>
          <w:tcPr>
            <w:tcW w:w="236" w:type="dxa"/>
          </w:tcPr>
          <w:p w14:paraId="62FDB405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14:paraId="39F020A6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Datum</w:t>
            </w:r>
          </w:p>
        </w:tc>
        <w:tc>
          <w:tcPr>
            <w:tcW w:w="284" w:type="dxa"/>
          </w:tcPr>
          <w:p w14:paraId="4C214B4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3452E8B9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des Kunden</w:t>
            </w:r>
          </w:p>
        </w:tc>
      </w:tr>
      <w:bookmarkStart w:id="20" w:name="_Hlk183009116"/>
      <w:tr w:rsidR="00A01352" w:rsidRPr="00EC6A27" w14:paraId="7A58ABF6" w14:textId="77777777" w:rsidTr="0061465F">
        <w:trPr>
          <w:trHeight w:val="648"/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5CB9DE2C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6" w:type="dxa"/>
          </w:tcPr>
          <w:p w14:paraId="618D36FE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183958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300C1B0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5B76DF12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20"/>
      <w:tr w:rsidR="00A01352" w:rsidRPr="00EC6A27" w14:paraId="55CAD79D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36C9EC9C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Name der Fachperson in BLOCKSCHRIFT</w:t>
            </w:r>
          </w:p>
        </w:tc>
        <w:tc>
          <w:tcPr>
            <w:tcW w:w="236" w:type="dxa"/>
          </w:tcPr>
          <w:p w14:paraId="7B86FA6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4414A8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57D55331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2DE56E72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 xml:space="preserve">Name des Kunden in </w:t>
            </w: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BLOCKSCHRIFT</w:t>
            </w:r>
          </w:p>
        </w:tc>
      </w:tr>
    </w:tbl>
    <w:p w14:paraId="28176854" w14:textId="6308E449" w:rsidR="008D1DEE" w:rsidRPr="00EC6A27" w:rsidRDefault="008D1DEE" w:rsidP="00D92CB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sectPr w:rsidR="008D1DEE" w:rsidRPr="00EC6A27" w:rsidSect="00E6107D">
      <w:footerReference w:type="default" r:id="rId13"/>
      <w:footerReference w:type="first" r:id="rId14"/>
      <w:pgSz w:w="11907" w:h="16840" w:code="9"/>
      <w:pgMar w:top="709" w:right="992" w:bottom="709" w:left="992" w:header="425" w:footer="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978F7" w14:textId="77777777" w:rsidR="0020785F" w:rsidRDefault="0020785F">
      <w:r>
        <w:separator/>
      </w:r>
    </w:p>
  </w:endnote>
  <w:endnote w:type="continuationSeparator" w:id="0">
    <w:p w14:paraId="7626EB0F" w14:textId="77777777" w:rsidR="0020785F" w:rsidRDefault="0020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2E701" w14:textId="5483006E" w:rsidR="00347316" w:rsidRP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</w:t>
    </w:r>
    <w:proofErr w:type="spellStart"/>
    <w:r w:rsidRPr="00347316">
      <w:rPr>
        <w:rFonts w:ascii="Arial" w:hAnsi="Arial" w:cs="Arial"/>
        <w:sz w:val="14"/>
        <w:lang w:val="de-AT"/>
      </w:rPr>
      <w:t>Austroalarm</w:t>
    </w:r>
    <w:proofErr w:type="spellEnd"/>
    <w:r w:rsidRPr="00347316">
      <w:rPr>
        <w:rFonts w:ascii="Arial" w:hAnsi="Arial" w:cs="Arial"/>
        <w:sz w:val="14"/>
        <w:lang w:val="de-AT"/>
      </w:rPr>
      <w:t xml:space="preserve">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6D0D8C">
      <w:rPr>
        <w:rFonts w:ascii="Arial" w:hAnsi="Arial" w:cs="Arial"/>
        <w:sz w:val="14"/>
        <w:szCs w:val="14"/>
        <w:lang w:val="de-AT"/>
      </w:rPr>
      <w:t>4</w:t>
    </w:r>
    <w:r w:rsidRPr="00793E25">
      <w:rPr>
        <w:rFonts w:ascii="Arial" w:hAnsi="Arial" w:cs="Arial"/>
        <w:sz w:val="14"/>
        <w:szCs w:val="14"/>
        <w:lang w:val="de-AT"/>
      </w:rPr>
      <w:t xml:space="preserve">:2021 – Instandhaltungsprotokoll </w:t>
    </w:r>
    <w:r w:rsidR="00D253E3">
      <w:rPr>
        <w:rFonts w:ascii="Arial" w:hAnsi="Arial" w:cs="Arial"/>
        <w:sz w:val="14"/>
        <w:szCs w:val="14"/>
        <w:lang w:val="de-AT"/>
      </w:rPr>
      <w:t>GLS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>Version 1.0 | Ausgabe 202</w:t>
    </w:r>
    <w:r w:rsidR="005B5E10">
      <w:rPr>
        <w:rFonts w:ascii="Arial" w:hAnsi="Arial" w:cs="Arial"/>
        <w:sz w:val="14"/>
        <w:lang w:val="de-AT"/>
      </w:rPr>
      <w:t>5-01-0</w:t>
    </w:r>
    <w:r w:rsidR="00A25EA4">
      <w:rPr>
        <w:rFonts w:ascii="Arial" w:hAnsi="Arial" w:cs="Arial"/>
        <w:sz w:val="14"/>
        <w:lang w:val="de-AT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7A7CB" w14:textId="6D9DBF99" w:rsidR="00D64C85" w:rsidRPr="00347316" w:rsidRDefault="00D64C85" w:rsidP="00D64C85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</w:t>
    </w:r>
    <w:proofErr w:type="spellStart"/>
    <w:r w:rsidRPr="00347316">
      <w:rPr>
        <w:rFonts w:ascii="Arial" w:hAnsi="Arial" w:cs="Arial"/>
        <w:sz w:val="14"/>
        <w:lang w:val="de-AT"/>
      </w:rPr>
      <w:t>Austroalarm</w:t>
    </w:r>
    <w:proofErr w:type="spellEnd"/>
    <w:r w:rsidRPr="00347316">
      <w:rPr>
        <w:rFonts w:ascii="Arial" w:hAnsi="Arial" w:cs="Arial"/>
        <w:sz w:val="14"/>
        <w:lang w:val="de-AT"/>
      </w:rPr>
      <w:t xml:space="preserve">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6D0D8C">
      <w:rPr>
        <w:rFonts w:ascii="Arial" w:hAnsi="Arial" w:cs="Arial"/>
        <w:sz w:val="14"/>
        <w:szCs w:val="14"/>
        <w:lang w:val="de-AT"/>
      </w:rPr>
      <w:t>4</w:t>
    </w:r>
    <w:r w:rsidRPr="00793E25">
      <w:rPr>
        <w:rFonts w:ascii="Arial" w:hAnsi="Arial" w:cs="Arial"/>
        <w:sz w:val="14"/>
        <w:szCs w:val="14"/>
        <w:lang w:val="de-AT"/>
      </w:rPr>
      <w:t xml:space="preserve">:2021 – Instandhaltungsprotokoll </w:t>
    </w:r>
    <w:r>
      <w:rPr>
        <w:rFonts w:ascii="Arial" w:hAnsi="Arial" w:cs="Arial"/>
        <w:sz w:val="14"/>
        <w:szCs w:val="14"/>
        <w:lang w:val="de-AT"/>
      </w:rPr>
      <w:t>GLS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>Version 1.0 | Ausgabe 202</w:t>
    </w:r>
    <w:r>
      <w:rPr>
        <w:rFonts w:ascii="Arial" w:hAnsi="Arial" w:cs="Arial"/>
        <w:sz w:val="14"/>
        <w:lang w:val="de-AT"/>
      </w:rPr>
      <w:t>5-01-01 – Stand 2024-12-1</w:t>
    </w:r>
    <w:r w:rsidR="00DB6CC4">
      <w:rPr>
        <w:rFonts w:ascii="Arial" w:hAnsi="Arial" w:cs="Arial"/>
        <w:sz w:val="14"/>
        <w:lang w:val="de-AT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D87FC" w14:textId="77777777" w:rsidR="0020785F" w:rsidRDefault="0020785F">
      <w:r>
        <w:separator/>
      </w:r>
    </w:p>
  </w:footnote>
  <w:footnote w:type="continuationSeparator" w:id="0">
    <w:p w14:paraId="0AB4EFC9" w14:textId="77777777" w:rsidR="0020785F" w:rsidRDefault="0020785F">
      <w:r>
        <w:continuationSeparator/>
      </w:r>
    </w:p>
  </w:footnote>
  <w:footnote w:id="1">
    <w:p w14:paraId="4240A192" w14:textId="77777777" w:rsidR="00D253E3" w:rsidRPr="006772E7" w:rsidRDefault="00D253E3" w:rsidP="00D253E3">
      <w:pPr>
        <w:pStyle w:val="Funotentext"/>
        <w:ind w:left="284" w:hanging="284"/>
        <w:jc w:val="both"/>
        <w:rPr>
          <w:rFonts w:ascii="Arial" w:hAnsi="Arial" w:cs="Arial"/>
          <w:sz w:val="16"/>
          <w:szCs w:val="16"/>
        </w:rPr>
      </w:pPr>
      <w:r w:rsidRPr="006772E7">
        <w:rPr>
          <w:rStyle w:val="Funotenzeichen"/>
          <w:rFonts w:ascii="Arial" w:hAnsi="Arial" w:cs="Arial"/>
        </w:rPr>
        <w:footnoteRef/>
      </w:r>
      <w:r w:rsidRPr="006772E7">
        <w:rPr>
          <w:rFonts w:ascii="Arial" w:hAnsi="Arial" w:cs="Arial"/>
        </w:rPr>
        <w:tab/>
      </w:r>
      <w:r w:rsidRPr="006772E7">
        <w:rPr>
          <w:rFonts w:ascii="Arial" w:hAnsi="Arial" w:cs="Arial"/>
          <w:sz w:val="16"/>
          <w:szCs w:val="16"/>
        </w:rPr>
        <w:t xml:space="preserve">Die nachfolgenden ergänzenden Hinweise zur Durchführung der einzelnen Tätigkeiten dienen als Anwendungshilfe zur korrekten Ausführung der jeweiligen Instandhaltungstätigkeiten und </w:t>
      </w:r>
      <w:r w:rsidRPr="006772E7">
        <w:rPr>
          <w:rFonts w:ascii="Arial" w:hAnsi="Arial" w:cs="Arial"/>
          <w:b/>
          <w:bCs/>
          <w:sz w:val="16"/>
          <w:szCs w:val="16"/>
        </w:rPr>
        <w:t>sind nicht verpflichtend</w:t>
      </w:r>
      <w:r w:rsidRPr="006772E7">
        <w:rPr>
          <w:rFonts w:ascii="Arial" w:hAnsi="Arial" w:cs="Arial"/>
          <w:sz w:val="16"/>
          <w:szCs w:val="16"/>
        </w:rPr>
        <w:t>!</w:t>
      </w:r>
    </w:p>
    <w:p w14:paraId="44832752" w14:textId="77777777" w:rsidR="00D253E3" w:rsidRPr="006772E7" w:rsidRDefault="00D253E3" w:rsidP="00D253E3">
      <w:pPr>
        <w:pStyle w:val="Funotentext"/>
        <w:ind w:left="284"/>
        <w:jc w:val="both"/>
        <w:rPr>
          <w:rFonts w:ascii="Arial" w:hAnsi="Arial" w:cs="Arial"/>
          <w:sz w:val="16"/>
          <w:szCs w:val="16"/>
        </w:rPr>
      </w:pPr>
      <w:r w:rsidRPr="006772E7">
        <w:rPr>
          <w:rFonts w:ascii="Arial" w:hAnsi="Arial" w:cs="Arial"/>
          <w:sz w:val="16"/>
          <w:szCs w:val="16"/>
        </w:rPr>
        <w:t>Diese Detail-Tätigkeiten wurden jedoch nur exemplarisch angeführt, es kann daraus keine Vollständigkeit abgeleitet werden!</w:t>
      </w:r>
    </w:p>
    <w:p w14:paraId="768857FE" w14:textId="77777777" w:rsidR="00D253E3" w:rsidRPr="006772E7" w:rsidRDefault="00D253E3" w:rsidP="00D253E3">
      <w:pPr>
        <w:pStyle w:val="Funotentext"/>
        <w:ind w:left="284"/>
        <w:jc w:val="both"/>
        <w:rPr>
          <w:rFonts w:ascii="Arial" w:hAnsi="Arial" w:cs="Arial"/>
          <w:sz w:val="16"/>
          <w:szCs w:val="16"/>
          <w:lang w:val="de-AT"/>
        </w:rPr>
      </w:pPr>
      <w:r w:rsidRPr="006772E7">
        <w:rPr>
          <w:rFonts w:ascii="Arial" w:hAnsi="Arial" w:cs="Arial"/>
          <w:sz w:val="16"/>
          <w:szCs w:val="16"/>
        </w:rPr>
        <w:t xml:space="preserve">Je nach vorhandenem </w:t>
      </w:r>
      <w:r>
        <w:rPr>
          <w:rFonts w:ascii="Arial" w:hAnsi="Arial" w:cs="Arial"/>
          <w:sz w:val="16"/>
          <w:szCs w:val="16"/>
        </w:rPr>
        <w:t>Gaslösch</w:t>
      </w:r>
      <w:r w:rsidRPr="006772E7">
        <w:rPr>
          <w:rFonts w:ascii="Arial" w:hAnsi="Arial" w:cs="Arial"/>
          <w:sz w:val="16"/>
          <w:szCs w:val="16"/>
        </w:rPr>
        <w:t>system können und werden die erforderlichen Detail-Tätigkeiten von den angeführten Tätigkeiten abweichen und sind individuell jeweils von der Fachfirma anzupassen!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ETpcOlnocVa4CQTw/YH/2GC5BvUjRlMULIyGuLMHAv601wL35Zd6zQpT6LgobWK3QunFeV+5+QF+fUs+U86NA==" w:salt="YRHMgjwS3/m2vH8wjptiH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511C"/>
    <w:rsid w:val="00022BA3"/>
    <w:rsid w:val="000265A0"/>
    <w:rsid w:val="00034EA4"/>
    <w:rsid w:val="00035DDF"/>
    <w:rsid w:val="000406EF"/>
    <w:rsid w:val="000441FB"/>
    <w:rsid w:val="0004568F"/>
    <w:rsid w:val="00045A73"/>
    <w:rsid w:val="00046644"/>
    <w:rsid w:val="000470D9"/>
    <w:rsid w:val="000525B5"/>
    <w:rsid w:val="00054A2E"/>
    <w:rsid w:val="00057011"/>
    <w:rsid w:val="00057897"/>
    <w:rsid w:val="00062420"/>
    <w:rsid w:val="000751AA"/>
    <w:rsid w:val="00075FCB"/>
    <w:rsid w:val="000806B3"/>
    <w:rsid w:val="000806FD"/>
    <w:rsid w:val="000A4463"/>
    <w:rsid w:val="000A514E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D6E91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127E0"/>
    <w:rsid w:val="0011291D"/>
    <w:rsid w:val="00124736"/>
    <w:rsid w:val="00127058"/>
    <w:rsid w:val="0013575C"/>
    <w:rsid w:val="0014176F"/>
    <w:rsid w:val="0015091A"/>
    <w:rsid w:val="001539B5"/>
    <w:rsid w:val="00155C39"/>
    <w:rsid w:val="0015771D"/>
    <w:rsid w:val="001612F8"/>
    <w:rsid w:val="00162F27"/>
    <w:rsid w:val="001660E3"/>
    <w:rsid w:val="00174E12"/>
    <w:rsid w:val="0017534B"/>
    <w:rsid w:val="00185AD9"/>
    <w:rsid w:val="0019691D"/>
    <w:rsid w:val="001B3BFD"/>
    <w:rsid w:val="001B536B"/>
    <w:rsid w:val="001B66B3"/>
    <w:rsid w:val="001C4200"/>
    <w:rsid w:val="001D2786"/>
    <w:rsid w:val="001D6D8F"/>
    <w:rsid w:val="001D7C17"/>
    <w:rsid w:val="001E17A7"/>
    <w:rsid w:val="001E4D96"/>
    <w:rsid w:val="001E4E81"/>
    <w:rsid w:val="001F09FA"/>
    <w:rsid w:val="002064DC"/>
    <w:rsid w:val="0020785F"/>
    <w:rsid w:val="00216AAF"/>
    <w:rsid w:val="00227B32"/>
    <w:rsid w:val="0023369D"/>
    <w:rsid w:val="00235019"/>
    <w:rsid w:val="00252E2F"/>
    <w:rsid w:val="002623CB"/>
    <w:rsid w:val="0026659A"/>
    <w:rsid w:val="00272140"/>
    <w:rsid w:val="00273E5E"/>
    <w:rsid w:val="00275607"/>
    <w:rsid w:val="00276AFD"/>
    <w:rsid w:val="00280180"/>
    <w:rsid w:val="00282286"/>
    <w:rsid w:val="002859D0"/>
    <w:rsid w:val="002C3315"/>
    <w:rsid w:val="002C692F"/>
    <w:rsid w:val="002C75E6"/>
    <w:rsid w:val="002D436F"/>
    <w:rsid w:val="002D54B4"/>
    <w:rsid w:val="002E1D08"/>
    <w:rsid w:val="002E4042"/>
    <w:rsid w:val="002E428D"/>
    <w:rsid w:val="002E6597"/>
    <w:rsid w:val="002F0338"/>
    <w:rsid w:val="002F5B93"/>
    <w:rsid w:val="00300775"/>
    <w:rsid w:val="003074AA"/>
    <w:rsid w:val="00321D52"/>
    <w:rsid w:val="00337B54"/>
    <w:rsid w:val="00342B2C"/>
    <w:rsid w:val="00345562"/>
    <w:rsid w:val="00345683"/>
    <w:rsid w:val="00347316"/>
    <w:rsid w:val="00351072"/>
    <w:rsid w:val="00351BA0"/>
    <w:rsid w:val="00352290"/>
    <w:rsid w:val="00357614"/>
    <w:rsid w:val="003577C2"/>
    <w:rsid w:val="00360888"/>
    <w:rsid w:val="003624C4"/>
    <w:rsid w:val="00365975"/>
    <w:rsid w:val="00370984"/>
    <w:rsid w:val="0037406A"/>
    <w:rsid w:val="00381D95"/>
    <w:rsid w:val="003828BE"/>
    <w:rsid w:val="003854A8"/>
    <w:rsid w:val="00396902"/>
    <w:rsid w:val="003A087A"/>
    <w:rsid w:val="003A2DC2"/>
    <w:rsid w:val="003A2EDA"/>
    <w:rsid w:val="003A5588"/>
    <w:rsid w:val="003C1DEA"/>
    <w:rsid w:val="003C20A9"/>
    <w:rsid w:val="003C4AD8"/>
    <w:rsid w:val="003C64A2"/>
    <w:rsid w:val="003C7DDD"/>
    <w:rsid w:val="003D3312"/>
    <w:rsid w:val="003D436E"/>
    <w:rsid w:val="003E6CD4"/>
    <w:rsid w:val="003F0B07"/>
    <w:rsid w:val="00401B89"/>
    <w:rsid w:val="00421F84"/>
    <w:rsid w:val="00427482"/>
    <w:rsid w:val="004316E2"/>
    <w:rsid w:val="00434D5F"/>
    <w:rsid w:val="00444C18"/>
    <w:rsid w:val="00447399"/>
    <w:rsid w:val="00450B4B"/>
    <w:rsid w:val="00451A64"/>
    <w:rsid w:val="00454F8C"/>
    <w:rsid w:val="00470AB6"/>
    <w:rsid w:val="004721EB"/>
    <w:rsid w:val="00472201"/>
    <w:rsid w:val="004751A5"/>
    <w:rsid w:val="0047622D"/>
    <w:rsid w:val="004770EE"/>
    <w:rsid w:val="00491985"/>
    <w:rsid w:val="0049511A"/>
    <w:rsid w:val="004A74A9"/>
    <w:rsid w:val="004B007A"/>
    <w:rsid w:val="004B67BD"/>
    <w:rsid w:val="004C436F"/>
    <w:rsid w:val="004C5384"/>
    <w:rsid w:val="004C6C37"/>
    <w:rsid w:val="004D4F28"/>
    <w:rsid w:val="004D6816"/>
    <w:rsid w:val="004E348F"/>
    <w:rsid w:val="004F36AC"/>
    <w:rsid w:val="004F70B3"/>
    <w:rsid w:val="0050423C"/>
    <w:rsid w:val="00506706"/>
    <w:rsid w:val="00511265"/>
    <w:rsid w:val="005129DC"/>
    <w:rsid w:val="00520CFA"/>
    <w:rsid w:val="00521E4E"/>
    <w:rsid w:val="00524982"/>
    <w:rsid w:val="00524E2D"/>
    <w:rsid w:val="00526CBA"/>
    <w:rsid w:val="00532FEE"/>
    <w:rsid w:val="005401BD"/>
    <w:rsid w:val="00541311"/>
    <w:rsid w:val="005550E8"/>
    <w:rsid w:val="00564E50"/>
    <w:rsid w:val="00575C65"/>
    <w:rsid w:val="00580240"/>
    <w:rsid w:val="00584F40"/>
    <w:rsid w:val="00586485"/>
    <w:rsid w:val="00594355"/>
    <w:rsid w:val="005A204C"/>
    <w:rsid w:val="005A3427"/>
    <w:rsid w:val="005A429B"/>
    <w:rsid w:val="005A4797"/>
    <w:rsid w:val="005A4E35"/>
    <w:rsid w:val="005A7292"/>
    <w:rsid w:val="005B1335"/>
    <w:rsid w:val="005B5ACA"/>
    <w:rsid w:val="005B5E04"/>
    <w:rsid w:val="005B5E10"/>
    <w:rsid w:val="005B6566"/>
    <w:rsid w:val="005C0AEA"/>
    <w:rsid w:val="005C24A3"/>
    <w:rsid w:val="005C2911"/>
    <w:rsid w:val="005C2D59"/>
    <w:rsid w:val="005C4DA6"/>
    <w:rsid w:val="005C4E5D"/>
    <w:rsid w:val="005D1594"/>
    <w:rsid w:val="005D443E"/>
    <w:rsid w:val="005D631D"/>
    <w:rsid w:val="005E06D5"/>
    <w:rsid w:val="005E12F4"/>
    <w:rsid w:val="005E152B"/>
    <w:rsid w:val="005F08D3"/>
    <w:rsid w:val="005F3369"/>
    <w:rsid w:val="005F634F"/>
    <w:rsid w:val="00602678"/>
    <w:rsid w:val="00610009"/>
    <w:rsid w:val="006223D0"/>
    <w:rsid w:val="006236F1"/>
    <w:rsid w:val="006261F4"/>
    <w:rsid w:val="00630544"/>
    <w:rsid w:val="00631005"/>
    <w:rsid w:val="00635A90"/>
    <w:rsid w:val="00636218"/>
    <w:rsid w:val="006375A0"/>
    <w:rsid w:val="00642728"/>
    <w:rsid w:val="00650094"/>
    <w:rsid w:val="00651BBD"/>
    <w:rsid w:val="0065255C"/>
    <w:rsid w:val="0066581A"/>
    <w:rsid w:val="00670570"/>
    <w:rsid w:val="006708D7"/>
    <w:rsid w:val="006772E7"/>
    <w:rsid w:val="00683087"/>
    <w:rsid w:val="0069136A"/>
    <w:rsid w:val="00693F28"/>
    <w:rsid w:val="006A30F2"/>
    <w:rsid w:val="006B25EF"/>
    <w:rsid w:val="006B45FF"/>
    <w:rsid w:val="006B4EAC"/>
    <w:rsid w:val="006B5CB9"/>
    <w:rsid w:val="006C2393"/>
    <w:rsid w:val="006C3921"/>
    <w:rsid w:val="006C4577"/>
    <w:rsid w:val="006C4663"/>
    <w:rsid w:val="006C6E6A"/>
    <w:rsid w:val="006D0D8C"/>
    <w:rsid w:val="006D38AC"/>
    <w:rsid w:val="006E05A1"/>
    <w:rsid w:val="006E1FB3"/>
    <w:rsid w:val="006F339F"/>
    <w:rsid w:val="006F74DE"/>
    <w:rsid w:val="00701AB4"/>
    <w:rsid w:val="00707E14"/>
    <w:rsid w:val="00710906"/>
    <w:rsid w:val="007112CE"/>
    <w:rsid w:val="00726EE4"/>
    <w:rsid w:val="00745250"/>
    <w:rsid w:val="00756D8A"/>
    <w:rsid w:val="007618D7"/>
    <w:rsid w:val="00761950"/>
    <w:rsid w:val="00766F40"/>
    <w:rsid w:val="0077673D"/>
    <w:rsid w:val="0079285E"/>
    <w:rsid w:val="00793E25"/>
    <w:rsid w:val="007B08F9"/>
    <w:rsid w:val="007B421F"/>
    <w:rsid w:val="007B4E6E"/>
    <w:rsid w:val="007B60CA"/>
    <w:rsid w:val="007B7D1E"/>
    <w:rsid w:val="007E09D4"/>
    <w:rsid w:val="007E21DB"/>
    <w:rsid w:val="007F789D"/>
    <w:rsid w:val="00801CE7"/>
    <w:rsid w:val="00811460"/>
    <w:rsid w:val="00813F17"/>
    <w:rsid w:val="00815E99"/>
    <w:rsid w:val="00817D27"/>
    <w:rsid w:val="00822200"/>
    <w:rsid w:val="00826426"/>
    <w:rsid w:val="00826CD7"/>
    <w:rsid w:val="008271EB"/>
    <w:rsid w:val="00830B5A"/>
    <w:rsid w:val="008327A4"/>
    <w:rsid w:val="0083386B"/>
    <w:rsid w:val="008348F7"/>
    <w:rsid w:val="00842B29"/>
    <w:rsid w:val="00851036"/>
    <w:rsid w:val="00851619"/>
    <w:rsid w:val="00864B14"/>
    <w:rsid w:val="00866A71"/>
    <w:rsid w:val="008770E4"/>
    <w:rsid w:val="008C022D"/>
    <w:rsid w:val="008C0B02"/>
    <w:rsid w:val="008C2DBA"/>
    <w:rsid w:val="008D1DEE"/>
    <w:rsid w:val="008D7736"/>
    <w:rsid w:val="008D7894"/>
    <w:rsid w:val="008E4BFF"/>
    <w:rsid w:val="008E6709"/>
    <w:rsid w:val="008E72F6"/>
    <w:rsid w:val="008F102F"/>
    <w:rsid w:val="008F6B7A"/>
    <w:rsid w:val="0090066F"/>
    <w:rsid w:val="00913105"/>
    <w:rsid w:val="009172E6"/>
    <w:rsid w:val="00920577"/>
    <w:rsid w:val="0092410D"/>
    <w:rsid w:val="00925F93"/>
    <w:rsid w:val="00926501"/>
    <w:rsid w:val="00932A57"/>
    <w:rsid w:val="009357AB"/>
    <w:rsid w:val="00944F25"/>
    <w:rsid w:val="009509F5"/>
    <w:rsid w:val="009527FF"/>
    <w:rsid w:val="009545EA"/>
    <w:rsid w:val="00962C2B"/>
    <w:rsid w:val="00964776"/>
    <w:rsid w:val="00974512"/>
    <w:rsid w:val="00993DE3"/>
    <w:rsid w:val="009956B4"/>
    <w:rsid w:val="009A0D6B"/>
    <w:rsid w:val="009B1F27"/>
    <w:rsid w:val="009B2F03"/>
    <w:rsid w:val="009C5428"/>
    <w:rsid w:val="009D0250"/>
    <w:rsid w:val="009D5CEC"/>
    <w:rsid w:val="009F328A"/>
    <w:rsid w:val="009F4382"/>
    <w:rsid w:val="009F7B33"/>
    <w:rsid w:val="00A01352"/>
    <w:rsid w:val="00A04D13"/>
    <w:rsid w:val="00A078C3"/>
    <w:rsid w:val="00A14F18"/>
    <w:rsid w:val="00A1524F"/>
    <w:rsid w:val="00A167B5"/>
    <w:rsid w:val="00A230E1"/>
    <w:rsid w:val="00A238BE"/>
    <w:rsid w:val="00A240B8"/>
    <w:rsid w:val="00A24EA8"/>
    <w:rsid w:val="00A258D8"/>
    <w:rsid w:val="00A25EA4"/>
    <w:rsid w:val="00A31C34"/>
    <w:rsid w:val="00A40989"/>
    <w:rsid w:val="00A542ED"/>
    <w:rsid w:val="00A7177F"/>
    <w:rsid w:val="00A86265"/>
    <w:rsid w:val="00A8675F"/>
    <w:rsid w:val="00A878D4"/>
    <w:rsid w:val="00AA63A1"/>
    <w:rsid w:val="00AB2933"/>
    <w:rsid w:val="00AB46CC"/>
    <w:rsid w:val="00AB539C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B03B4D"/>
    <w:rsid w:val="00B06DA5"/>
    <w:rsid w:val="00B1063A"/>
    <w:rsid w:val="00B1264B"/>
    <w:rsid w:val="00B15084"/>
    <w:rsid w:val="00B4127B"/>
    <w:rsid w:val="00B61D26"/>
    <w:rsid w:val="00B67C62"/>
    <w:rsid w:val="00B91A59"/>
    <w:rsid w:val="00BA2F35"/>
    <w:rsid w:val="00BA4576"/>
    <w:rsid w:val="00BA5391"/>
    <w:rsid w:val="00BB31FD"/>
    <w:rsid w:val="00BC0799"/>
    <w:rsid w:val="00BC5CB5"/>
    <w:rsid w:val="00BD62E8"/>
    <w:rsid w:val="00BE13BE"/>
    <w:rsid w:val="00BE41ED"/>
    <w:rsid w:val="00BE6FA8"/>
    <w:rsid w:val="00BF30E5"/>
    <w:rsid w:val="00BF4190"/>
    <w:rsid w:val="00C10564"/>
    <w:rsid w:val="00C219E7"/>
    <w:rsid w:val="00C2393C"/>
    <w:rsid w:val="00C3222A"/>
    <w:rsid w:val="00C35CF2"/>
    <w:rsid w:val="00C42C1D"/>
    <w:rsid w:val="00C462BD"/>
    <w:rsid w:val="00C50129"/>
    <w:rsid w:val="00C50648"/>
    <w:rsid w:val="00C6165C"/>
    <w:rsid w:val="00C63777"/>
    <w:rsid w:val="00C63A3B"/>
    <w:rsid w:val="00C65A15"/>
    <w:rsid w:val="00C71829"/>
    <w:rsid w:val="00C72F9D"/>
    <w:rsid w:val="00C80317"/>
    <w:rsid w:val="00C84922"/>
    <w:rsid w:val="00C93D1D"/>
    <w:rsid w:val="00CA275C"/>
    <w:rsid w:val="00CA5BDD"/>
    <w:rsid w:val="00CA6D37"/>
    <w:rsid w:val="00CB0471"/>
    <w:rsid w:val="00CB2EA3"/>
    <w:rsid w:val="00CB3296"/>
    <w:rsid w:val="00CB6429"/>
    <w:rsid w:val="00CB686D"/>
    <w:rsid w:val="00CB7DAC"/>
    <w:rsid w:val="00CC4292"/>
    <w:rsid w:val="00CC4A21"/>
    <w:rsid w:val="00CC650A"/>
    <w:rsid w:val="00CC6730"/>
    <w:rsid w:val="00CD27F1"/>
    <w:rsid w:val="00CD449C"/>
    <w:rsid w:val="00CD5958"/>
    <w:rsid w:val="00CE1556"/>
    <w:rsid w:val="00CE322B"/>
    <w:rsid w:val="00CE710A"/>
    <w:rsid w:val="00D054B4"/>
    <w:rsid w:val="00D14614"/>
    <w:rsid w:val="00D24C14"/>
    <w:rsid w:val="00D253E3"/>
    <w:rsid w:val="00D47DDB"/>
    <w:rsid w:val="00D47E49"/>
    <w:rsid w:val="00D504E6"/>
    <w:rsid w:val="00D625C5"/>
    <w:rsid w:val="00D634D9"/>
    <w:rsid w:val="00D63D74"/>
    <w:rsid w:val="00D64C85"/>
    <w:rsid w:val="00D65FE2"/>
    <w:rsid w:val="00D72D0F"/>
    <w:rsid w:val="00D92CB6"/>
    <w:rsid w:val="00D958FE"/>
    <w:rsid w:val="00D962CE"/>
    <w:rsid w:val="00DB285D"/>
    <w:rsid w:val="00DB4D2A"/>
    <w:rsid w:val="00DB6CC4"/>
    <w:rsid w:val="00DC2BB0"/>
    <w:rsid w:val="00DC6842"/>
    <w:rsid w:val="00DC7B39"/>
    <w:rsid w:val="00DC7BCC"/>
    <w:rsid w:val="00DD2439"/>
    <w:rsid w:val="00DD24EE"/>
    <w:rsid w:val="00DD7352"/>
    <w:rsid w:val="00DE0D05"/>
    <w:rsid w:val="00DE380A"/>
    <w:rsid w:val="00DE78A3"/>
    <w:rsid w:val="00E01043"/>
    <w:rsid w:val="00E014F9"/>
    <w:rsid w:val="00E021D0"/>
    <w:rsid w:val="00E06130"/>
    <w:rsid w:val="00E11903"/>
    <w:rsid w:val="00E14AB7"/>
    <w:rsid w:val="00E2693C"/>
    <w:rsid w:val="00E31CB2"/>
    <w:rsid w:val="00E41ACD"/>
    <w:rsid w:val="00E41C97"/>
    <w:rsid w:val="00E54EE4"/>
    <w:rsid w:val="00E550A4"/>
    <w:rsid w:val="00E56B32"/>
    <w:rsid w:val="00E6107D"/>
    <w:rsid w:val="00E65641"/>
    <w:rsid w:val="00E666A8"/>
    <w:rsid w:val="00E724EF"/>
    <w:rsid w:val="00E82BA8"/>
    <w:rsid w:val="00E84F94"/>
    <w:rsid w:val="00E86BEB"/>
    <w:rsid w:val="00E95B5A"/>
    <w:rsid w:val="00EA4D63"/>
    <w:rsid w:val="00EB4D3A"/>
    <w:rsid w:val="00EB6C3D"/>
    <w:rsid w:val="00EB7355"/>
    <w:rsid w:val="00EC2870"/>
    <w:rsid w:val="00EC6A27"/>
    <w:rsid w:val="00EC7C2C"/>
    <w:rsid w:val="00ED20E4"/>
    <w:rsid w:val="00ED7C49"/>
    <w:rsid w:val="00ED7FC2"/>
    <w:rsid w:val="00EE47AC"/>
    <w:rsid w:val="00EE60E4"/>
    <w:rsid w:val="00EF4A84"/>
    <w:rsid w:val="00EF583A"/>
    <w:rsid w:val="00EF6494"/>
    <w:rsid w:val="00EF677F"/>
    <w:rsid w:val="00F1326B"/>
    <w:rsid w:val="00F13E97"/>
    <w:rsid w:val="00F23965"/>
    <w:rsid w:val="00F362A1"/>
    <w:rsid w:val="00F431C3"/>
    <w:rsid w:val="00F456BA"/>
    <w:rsid w:val="00F46C5B"/>
    <w:rsid w:val="00F46FD4"/>
    <w:rsid w:val="00F539DB"/>
    <w:rsid w:val="00F5655E"/>
    <w:rsid w:val="00F5689B"/>
    <w:rsid w:val="00F720DF"/>
    <w:rsid w:val="00F80AFA"/>
    <w:rsid w:val="00F81CA4"/>
    <w:rsid w:val="00F85167"/>
    <w:rsid w:val="00F905EA"/>
    <w:rsid w:val="00F92B3E"/>
    <w:rsid w:val="00FA3E78"/>
    <w:rsid w:val="00FB3374"/>
    <w:rsid w:val="00FB552D"/>
    <w:rsid w:val="00FB6668"/>
    <w:rsid w:val="00FB6801"/>
    <w:rsid w:val="00FC4B3C"/>
    <w:rsid w:val="00FC52D6"/>
    <w:rsid w:val="00FC6247"/>
    <w:rsid w:val="00FC7341"/>
    <w:rsid w:val="00FC7A11"/>
    <w:rsid w:val="00FD5B40"/>
    <w:rsid w:val="00FE482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autoRedefine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autoRedefine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5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62CB950062C4CB152CB968D13B8CD" ma:contentTypeVersion="0" ma:contentTypeDescription="Create a new document." ma:contentTypeScope="" ma:versionID="c04040bbe556c15a59ca96ab78569329">
  <xsd:schema xmlns:xsd="http://www.w3.org/2001/XMLSchema" xmlns:p="http://schemas.microsoft.com/office/2006/metadata/properties" targetNamespace="http://schemas.microsoft.com/office/2006/metadata/properties" ma:root="true" ma:fieldsID="646a6a8307ccdaba02e3ae29f1d94d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85912E1-AA41-4F5C-8FB9-FD1CB4561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2499</Words>
  <Characters>15747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18210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Christian Wagner</cp:lastModifiedBy>
  <cp:revision>4</cp:revision>
  <cp:lastPrinted>2024-12-15T20:31:00Z</cp:lastPrinted>
  <dcterms:created xsi:type="dcterms:W3CDTF">2024-12-20T13:37:00Z</dcterms:created>
  <dcterms:modified xsi:type="dcterms:W3CDTF">2024-12-20T13:37:00Z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_AdHocReviewCycleID">
    <vt:i4>523000115</vt:i4>
  </property>
  <property fmtid="{D5CDD505-2E9C-101B-9397-08002B2CF9AE}" pid="5" name="_EmailSubject">
    <vt:lpwstr>ON F 3072 - Inspektionsprotokoll Unterwiesende Person UP</vt:lpwstr>
  </property>
  <property fmtid="{D5CDD505-2E9C-101B-9397-08002B2CF9AE}" pid="6" name="_AuthorEmail">
    <vt:lpwstr>juergen.prokesch@siemens.com</vt:lpwstr>
  </property>
  <property fmtid="{D5CDD505-2E9C-101B-9397-08002B2CF9AE}" pid="7" name="_AuthorEmailDisplayName">
    <vt:lpwstr>Prokesch, Juergen (BT EU ZE SSP FSS)</vt:lpwstr>
  </property>
  <property fmtid="{D5CDD505-2E9C-101B-9397-08002B2CF9AE}" pid="8" name="ContentTypeId">
    <vt:lpwstr>0x0101006B862CB950062C4CB152CB968D13B8CD</vt:lpwstr>
  </property>
  <property fmtid="{D5CDD505-2E9C-101B-9397-08002B2CF9AE}" pid="9" name="Document Confidentiality">
    <vt:lpwstr>Unrestricted</vt:lpwstr>
  </property>
  <property fmtid="{D5CDD505-2E9C-101B-9397-08002B2CF9AE}" pid="10" name="_PreviousAdHocReviewCycleID">
    <vt:i4>-589332233</vt:i4>
  </property>
  <property fmtid="{D5CDD505-2E9C-101B-9397-08002B2CF9AE}" pid="11" name="_ReviewingToolsShownOnce">
    <vt:lpwstr/>
  </property>
</Properties>
</file>